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0B7" w:rsidRPr="009600FB" w:rsidRDefault="007340B7" w:rsidP="00564F35">
      <w:pPr>
        <w:tabs>
          <w:tab w:val="center" w:pos="5593"/>
        </w:tabs>
        <w:spacing w:after="60"/>
        <w:ind w:firstLine="720"/>
        <w:jc w:val="center"/>
        <w:rPr>
          <w:rFonts w:eastAsia="Arial"/>
          <w:b/>
          <w:color w:val="000000" w:themeColor="text1"/>
          <w:szCs w:val="26"/>
          <w:lang w:val="nl-NL"/>
        </w:rPr>
      </w:pPr>
      <w:r w:rsidRPr="009600FB">
        <w:rPr>
          <w:rFonts w:eastAsia="Arial"/>
          <w:b/>
          <w:color w:val="000000" w:themeColor="text1"/>
          <w:szCs w:val="26"/>
          <w:lang w:val="nl-NL"/>
        </w:rPr>
        <w:t>PHẦN III</w:t>
      </w:r>
    </w:p>
    <w:p w:rsidR="00814D3A" w:rsidRPr="009600FB" w:rsidRDefault="007340B7" w:rsidP="00564F35">
      <w:pPr>
        <w:spacing w:after="60"/>
        <w:ind w:firstLine="720"/>
        <w:jc w:val="center"/>
        <w:rPr>
          <w:rFonts w:eastAsia="Arial"/>
          <w:b/>
          <w:color w:val="000000" w:themeColor="text1"/>
          <w:szCs w:val="26"/>
          <w:lang w:val="nl-NL"/>
        </w:rPr>
      </w:pPr>
      <w:r w:rsidRPr="009600FB">
        <w:rPr>
          <w:rFonts w:eastAsia="Arial"/>
          <w:b/>
          <w:color w:val="000000" w:themeColor="text1"/>
          <w:szCs w:val="26"/>
          <w:lang w:val="nl-NL"/>
        </w:rPr>
        <w:t>GIẢI ĐÁP</w:t>
      </w:r>
      <w:r w:rsidR="009E005A" w:rsidRPr="009600FB">
        <w:rPr>
          <w:rFonts w:eastAsia="Arial"/>
          <w:b/>
          <w:color w:val="000000" w:themeColor="text1"/>
          <w:szCs w:val="26"/>
          <w:lang w:val="nl-NL"/>
        </w:rPr>
        <w:t xml:space="preserve"> VƯỚNG MẮC</w:t>
      </w:r>
    </w:p>
    <w:p w:rsidR="00657206" w:rsidRPr="009600FB" w:rsidRDefault="005E6746" w:rsidP="00564F35">
      <w:pPr>
        <w:spacing w:after="60"/>
        <w:ind w:firstLine="720"/>
        <w:jc w:val="center"/>
        <w:rPr>
          <w:rFonts w:eastAsia="Arial"/>
          <w:b/>
          <w:color w:val="000000" w:themeColor="text1"/>
          <w:szCs w:val="26"/>
          <w:lang w:val="nl-NL"/>
        </w:rPr>
      </w:pPr>
      <w:r w:rsidRPr="009600FB">
        <w:rPr>
          <w:rFonts w:eastAsia="Arial"/>
          <w:b/>
          <w:color w:val="000000" w:themeColor="text1"/>
          <w:szCs w:val="26"/>
          <w:lang w:val="nl-NL"/>
        </w:rPr>
        <w:t xml:space="preserve">VỀ </w:t>
      </w:r>
      <w:r w:rsidR="003A356F" w:rsidRPr="009600FB">
        <w:rPr>
          <w:rFonts w:eastAsia="Arial"/>
          <w:b/>
          <w:color w:val="000000" w:themeColor="text1"/>
          <w:szCs w:val="26"/>
          <w:lang w:val="nl-NL"/>
        </w:rPr>
        <w:t xml:space="preserve">KIỂM SÁT </w:t>
      </w:r>
      <w:r w:rsidRPr="009600FB">
        <w:rPr>
          <w:rFonts w:eastAsia="Arial"/>
          <w:b/>
          <w:color w:val="000000" w:themeColor="text1"/>
          <w:szCs w:val="26"/>
          <w:lang w:val="nl-NL"/>
        </w:rPr>
        <w:t xml:space="preserve">THI HÀNH ÁN TREO, </w:t>
      </w:r>
      <w:r w:rsidR="003A356F" w:rsidRPr="009600FB">
        <w:rPr>
          <w:rFonts w:eastAsia="Arial"/>
          <w:b/>
          <w:color w:val="000000" w:themeColor="text1"/>
          <w:szCs w:val="26"/>
          <w:lang w:val="nl-NL"/>
        </w:rPr>
        <w:t xml:space="preserve">ÁN PHẠT </w:t>
      </w:r>
      <w:r w:rsidRPr="009600FB">
        <w:rPr>
          <w:rFonts w:eastAsia="Arial"/>
          <w:b/>
          <w:color w:val="000000" w:themeColor="text1"/>
          <w:szCs w:val="26"/>
          <w:lang w:val="nl-NL"/>
        </w:rPr>
        <w:t>CẢI TẠO KHÔNG GIAM GIỮ</w:t>
      </w:r>
    </w:p>
    <w:p w:rsidR="003A356F" w:rsidRPr="009600FB" w:rsidRDefault="003A356F" w:rsidP="009600FB">
      <w:pPr>
        <w:spacing w:after="60"/>
        <w:ind w:firstLine="720"/>
        <w:jc w:val="center"/>
        <w:rPr>
          <w:rFonts w:eastAsia="Arial"/>
          <w:b/>
          <w:color w:val="000000" w:themeColor="text1"/>
          <w:szCs w:val="26"/>
          <w:lang w:val="nl-NL"/>
        </w:rPr>
      </w:pPr>
    </w:p>
    <w:p w:rsidR="00491DB0" w:rsidRPr="009600FB" w:rsidRDefault="00491DB0" w:rsidP="009600FB">
      <w:pPr>
        <w:pStyle w:val="n-chuong1"/>
        <w:spacing w:before="0" w:after="60"/>
        <w:ind w:firstLine="709"/>
        <w:jc w:val="both"/>
        <w:rPr>
          <w:rFonts w:ascii="Times New Roman" w:hAnsi="Times New Roman"/>
          <w:b w:val="0"/>
          <w:i w:val="0"/>
          <w:color w:val="000000" w:themeColor="text1"/>
          <w:sz w:val="26"/>
          <w:szCs w:val="26"/>
        </w:rPr>
      </w:pPr>
      <w:r w:rsidRPr="009600FB">
        <w:rPr>
          <w:rFonts w:ascii="Times New Roman" w:hAnsi="Times New Roman"/>
          <w:i w:val="0"/>
          <w:color w:val="000000" w:themeColor="text1"/>
          <w:sz w:val="26"/>
          <w:szCs w:val="26"/>
        </w:rPr>
        <w:t xml:space="preserve">Câu </w:t>
      </w:r>
      <w:r w:rsidRPr="009600FB">
        <w:rPr>
          <w:rFonts w:ascii="Times New Roman" w:hAnsi="Times New Roman"/>
          <w:i w:val="0"/>
          <w:color w:val="000000" w:themeColor="text1"/>
          <w:sz w:val="26"/>
          <w:szCs w:val="26"/>
          <w:lang w:val="vi-VN"/>
        </w:rPr>
        <w:t>1</w:t>
      </w:r>
      <w:r w:rsidRPr="009600FB">
        <w:rPr>
          <w:rFonts w:ascii="Times New Roman" w:hAnsi="Times New Roman"/>
          <w:i w:val="0"/>
          <w:color w:val="000000" w:themeColor="text1"/>
          <w:sz w:val="26"/>
          <w:szCs w:val="26"/>
        </w:rPr>
        <w:t xml:space="preserve">: Về </w:t>
      </w:r>
      <w:r w:rsidRPr="009600FB">
        <w:rPr>
          <w:rFonts w:ascii="Times New Roman" w:hAnsi="Times New Roman"/>
          <w:i w:val="0"/>
          <w:color w:val="000000" w:themeColor="text1"/>
          <w:sz w:val="26"/>
          <w:szCs w:val="26"/>
          <w:lang w:val="vi-VN"/>
        </w:rPr>
        <w:t xml:space="preserve">trình tự, thủ tục xét, đề nghị rút ngắn thời gian thử thách </w:t>
      </w:r>
      <w:r w:rsidR="000876A5" w:rsidRPr="009600FB">
        <w:rPr>
          <w:rFonts w:ascii="Times New Roman" w:hAnsi="Times New Roman"/>
          <w:i w:val="0"/>
          <w:color w:val="000000" w:themeColor="text1"/>
          <w:sz w:val="26"/>
          <w:szCs w:val="26"/>
        </w:rPr>
        <w:t xml:space="preserve">của </w:t>
      </w:r>
      <w:r w:rsidRPr="009600FB">
        <w:rPr>
          <w:rFonts w:ascii="Times New Roman" w:hAnsi="Times New Roman"/>
          <w:i w:val="0"/>
          <w:color w:val="000000" w:themeColor="text1"/>
          <w:sz w:val="26"/>
          <w:szCs w:val="26"/>
          <w:lang w:val="vi-VN"/>
        </w:rPr>
        <w:t>án treo, giảm thời hạn chấp hành án</w:t>
      </w:r>
      <w:r w:rsidRPr="009600FB">
        <w:rPr>
          <w:rFonts w:ascii="Times New Roman" w:hAnsi="Times New Roman"/>
          <w:i w:val="0"/>
          <w:color w:val="000000" w:themeColor="text1"/>
          <w:sz w:val="26"/>
          <w:szCs w:val="26"/>
        </w:rPr>
        <w:t xml:space="preserve"> phạt</w:t>
      </w:r>
      <w:r w:rsidRPr="009600FB">
        <w:rPr>
          <w:rFonts w:ascii="Times New Roman" w:hAnsi="Times New Roman"/>
          <w:i w:val="0"/>
          <w:color w:val="000000" w:themeColor="text1"/>
          <w:sz w:val="26"/>
          <w:szCs w:val="26"/>
          <w:lang w:val="vi-VN"/>
        </w:rPr>
        <w:t xml:space="preserve"> cải tạo không giam giữ</w:t>
      </w:r>
      <w:r w:rsidRPr="009600FB">
        <w:rPr>
          <w:rFonts w:ascii="Times New Roman" w:hAnsi="Times New Roman"/>
          <w:b w:val="0"/>
          <w:i w:val="0"/>
          <w:color w:val="000000" w:themeColor="text1"/>
          <w:sz w:val="26"/>
          <w:szCs w:val="26"/>
          <w:lang w:val="vi-VN"/>
        </w:rPr>
        <w:t>(</w:t>
      </w:r>
      <w:r w:rsidRPr="009600FB">
        <w:rPr>
          <w:rFonts w:ascii="Times New Roman" w:hAnsi="Times New Roman"/>
          <w:b w:val="0"/>
          <w:i w:val="0"/>
          <w:color w:val="000000" w:themeColor="text1"/>
          <w:sz w:val="26"/>
          <w:szCs w:val="26"/>
        </w:rPr>
        <w:t xml:space="preserve">VKS </w:t>
      </w:r>
      <w:r w:rsidRPr="009600FB">
        <w:rPr>
          <w:rFonts w:ascii="Times New Roman" w:hAnsi="Times New Roman"/>
          <w:b w:val="0"/>
          <w:i w:val="0"/>
          <w:color w:val="000000" w:themeColor="text1"/>
          <w:sz w:val="26"/>
          <w:szCs w:val="26"/>
          <w:lang w:val="vi-VN"/>
        </w:rPr>
        <w:t>An Giang)</w:t>
      </w:r>
    </w:p>
    <w:p w:rsidR="00491DB0" w:rsidRPr="009600FB" w:rsidRDefault="00491DB0" w:rsidP="009600FB">
      <w:pPr>
        <w:pStyle w:val="n-chuong1"/>
        <w:spacing w:before="0" w:after="60"/>
        <w:ind w:firstLine="709"/>
        <w:jc w:val="both"/>
        <w:rPr>
          <w:rFonts w:ascii="Times New Roman" w:hAnsi="Times New Roman"/>
          <w:i w:val="0"/>
          <w:color w:val="000000" w:themeColor="text1"/>
          <w:sz w:val="26"/>
          <w:szCs w:val="26"/>
        </w:rPr>
      </w:pPr>
      <w:r w:rsidRPr="009600FB">
        <w:rPr>
          <w:rFonts w:ascii="Times New Roman" w:hAnsi="Times New Roman"/>
          <w:i w:val="0"/>
          <w:color w:val="000000" w:themeColor="text1"/>
          <w:sz w:val="26"/>
          <w:szCs w:val="26"/>
        </w:rPr>
        <w:t>Hỏi:</w:t>
      </w:r>
    </w:p>
    <w:p w:rsidR="00A64B47" w:rsidRPr="009600FB" w:rsidRDefault="00A64B47" w:rsidP="009600FB">
      <w:pPr>
        <w:pStyle w:val="n-chuong1"/>
        <w:spacing w:before="0" w:after="60"/>
        <w:ind w:firstLine="709"/>
        <w:jc w:val="both"/>
        <w:rPr>
          <w:rFonts w:ascii="Times New Roman" w:hAnsi="Times New Roman"/>
          <w:b w:val="0"/>
          <w:i w:val="0"/>
          <w:color w:val="000000" w:themeColor="text1"/>
          <w:sz w:val="26"/>
          <w:szCs w:val="26"/>
          <w:lang w:val="vi-VN"/>
        </w:rPr>
      </w:pPr>
      <w:r w:rsidRPr="009600FB">
        <w:rPr>
          <w:rFonts w:ascii="Times New Roman" w:hAnsi="Times New Roman"/>
          <w:b w:val="0"/>
          <w:i w:val="0"/>
          <w:color w:val="000000" w:themeColor="text1"/>
          <w:sz w:val="26"/>
          <w:szCs w:val="26"/>
          <w:lang w:val="vi-VN"/>
        </w:rPr>
        <w:t xml:space="preserve">Cơ quan thi hành án hình sự Công an cấp huyện lập hồ sơ đề nghị Tòa án cùng cấp xem xét rút ngắn thời gian thử thách hoặc miễn, giảm thời hạn chấp hành án cho các bị án đủ điều kiện vào dịp Tết </w:t>
      </w:r>
      <w:r w:rsidR="00EF566E" w:rsidRPr="009600FB">
        <w:rPr>
          <w:rFonts w:ascii="Times New Roman" w:hAnsi="Times New Roman"/>
          <w:b w:val="0"/>
          <w:i w:val="0"/>
          <w:color w:val="000000" w:themeColor="text1"/>
          <w:sz w:val="26"/>
          <w:szCs w:val="26"/>
        </w:rPr>
        <w:t>N</w:t>
      </w:r>
      <w:r w:rsidRPr="009600FB">
        <w:rPr>
          <w:rFonts w:ascii="Times New Roman" w:hAnsi="Times New Roman"/>
          <w:b w:val="0"/>
          <w:i w:val="0"/>
          <w:color w:val="000000" w:themeColor="text1"/>
          <w:sz w:val="26"/>
          <w:szCs w:val="26"/>
          <w:lang w:val="vi-VN"/>
        </w:rPr>
        <w:t xml:space="preserve">guyên </w:t>
      </w:r>
      <w:r w:rsidR="00EF566E" w:rsidRPr="009600FB">
        <w:rPr>
          <w:rFonts w:ascii="Times New Roman" w:hAnsi="Times New Roman"/>
          <w:b w:val="0"/>
          <w:i w:val="0"/>
          <w:color w:val="000000" w:themeColor="text1"/>
          <w:sz w:val="26"/>
          <w:szCs w:val="26"/>
        </w:rPr>
        <w:t>Đ</w:t>
      </w:r>
      <w:r w:rsidRPr="009600FB">
        <w:rPr>
          <w:rFonts w:ascii="Times New Roman" w:hAnsi="Times New Roman"/>
          <w:b w:val="0"/>
          <w:i w:val="0"/>
          <w:color w:val="000000" w:themeColor="text1"/>
          <w:sz w:val="26"/>
          <w:szCs w:val="26"/>
          <w:lang w:val="vi-VN"/>
        </w:rPr>
        <w:t xml:space="preserve">án, Lễ 30/4 và 02/9 hàng năm theo </w:t>
      </w:r>
      <w:hyperlink r:id="rId8" w:history="1">
        <w:r w:rsidRPr="009600FB">
          <w:rPr>
            <w:rStyle w:val="Hyperlink"/>
            <w:b w:val="0"/>
            <w:i w:val="0"/>
            <w:color w:val="000000" w:themeColor="text1"/>
            <w:sz w:val="26"/>
            <w:szCs w:val="26"/>
            <w:lang w:val="vi-VN"/>
          </w:rPr>
          <w:t>Hướng dẫn số 08/HD-CQQLTHAHS ngày 24/8/2016 của CQQLTHAHS - Bộ Công an hướng dẫn xét giảm thời hạn chấp hành án hình sự tại xã, phường, thị trấn</w:t>
        </w:r>
      </w:hyperlink>
      <w:r w:rsidR="004C3EAA" w:rsidRPr="009600FB">
        <w:rPr>
          <w:rStyle w:val="Hyperlink"/>
          <w:b w:val="0"/>
          <w:i w:val="0"/>
          <w:color w:val="000000" w:themeColor="text1"/>
          <w:sz w:val="26"/>
          <w:szCs w:val="26"/>
          <w:lang w:val="vi-VN"/>
        </w:rPr>
        <w:t xml:space="preserve">có đúng hay không? </w:t>
      </w:r>
    </w:p>
    <w:p w:rsidR="00EF41AC" w:rsidRPr="009600FB" w:rsidRDefault="00EF41AC" w:rsidP="009600FB">
      <w:pPr>
        <w:pStyle w:val="n-chuong1"/>
        <w:spacing w:before="0" w:after="60"/>
        <w:ind w:firstLine="709"/>
        <w:jc w:val="both"/>
        <w:rPr>
          <w:rFonts w:ascii="Times New Roman" w:hAnsi="Times New Roman"/>
          <w:i w:val="0"/>
          <w:color w:val="000000" w:themeColor="text1"/>
          <w:sz w:val="26"/>
          <w:szCs w:val="26"/>
          <w:lang w:val="vi-VN"/>
        </w:rPr>
      </w:pPr>
      <w:r w:rsidRPr="009600FB">
        <w:rPr>
          <w:rFonts w:ascii="Times New Roman" w:hAnsi="Times New Roman"/>
          <w:i w:val="0"/>
          <w:color w:val="000000" w:themeColor="text1"/>
          <w:sz w:val="26"/>
          <w:szCs w:val="26"/>
          <w:lang w:val="vi-VN"/>
        </w:rPr>
        <w:t xml:space="preserve">Trả lời: </w:t>
      </w:r>
    </w:p>
    <w:p w:rsidR="00B61635" w:rsidRPr="009600FB" w:rsidRDefault="00116B9B" w:rsidP="009600FB">
      <w:pPr>
        <w:pStyle w:val="n-chuong1"/>
        <w:spacing w:before="0" w:after="60"/>
        <w:ind w:firstLine="709"/>
        <w:jc w:val="both"/>
        <w:rPr>
          <w:rFonts w:ascii="Times New Roman" w:hAnsi="Times New Roman"/>
          <w:b w:val="0"/>
          <w:i w:val="0"/>
          <w:color w:val="000000" w:themeColor="text1"/>
          <w:sz w:val="26"/>
          <w:szCs w:val="26"/>
          <w:lang w:val="vi-VN"/>
        </w:rPr>
      </w:pPr>
      <w:r w:rsidRPr="009600FB">
        <w:rPr>
          <w:rFonts w:ascii="Times New Roman" w:hAnsi="Times New Roman"/>
          <w:b w:val="0"/>
          <w:i w:val="0"/>
          <w:color w:val="000000" w:themeColor="text1"/>
          <w:sz w:val="26"/>
          <w:szCs w:val="26"/>
          <w:lang w:val="vi-VN"/>
        </w:rPr>
        <w:t xml:space="preserve">Theo quy định về trình tự, thủ tục xét, đề nghị rút ngắn thời gian thử thách án treo, giảm thời hạn chấp hành án cải tạo không giam giữ tại </w:t>
      </w:r>
      <w:r w:rsidR="008B3CCD" w:rsidRPr="009600FB">
        <w:rPr>
          <w:rFonts w:ascii="Times New Roman" w:hAnsi="Times New Roman"/>
          <w:b w:val="0"/>
          <w:i w:val="0"/>
          <w:color w:val="000000" w:themeColor="text1"/>
          <w:sz w:val="26"/>
          <w:szCs w:val="26"/>
          <w:lang w:val="vi-VN"/>
        </w:rPr>
        <w:t xml:space="preserve">Điều </w:t>
      </w:r>
      <w:r w:rsidR="00B61635" w:rsidRPr="009600FB">
        <w:rPr>
          <w:rFonts w:ascii="Times New Roman" w:hAnsi="Times New Roman"/>
          <w:b w:val="0"/>
          <w:i w:val="0"/>
          <w:color w:val="000000" w:themeColor="text1"/>
          <w:sz w:val="26"/>
          <w:szCs w:val="26"/>
          <w:lang w:val="vi-VN"/>
        </w:rPr>
        <w:t>5</w:t>
      </w:r>
      <w:r w:rsidR="008B3CCD" w:rsidRPr="009600FB">
        <w:rPr>
          <w:rFonts w:ascii="Times New Roman" w:hAnsi="Times New Roman"/>
          <w:b w:val="0"/>
          <w:i w:val="0"/>
          <w:color w:val="000000" w:themeColor="text1"/>
          <w:sz w:val="26"/>
          <w:szCs w:val="26"/>
          <w:lang w:val="vi-VN"/>
        </w:rPr>
        <w:t xml:space="preserve"> Thông tư liên tịch số </w:t>
      </w:r>
      <w:r w:rsidR="008B3CCD" w:rsidRPr="009600FB">
        <w:rPr>
          <w:rFonts w:ascii="Times New Roman" w:hAnsi="Times New Roman"/>
          <w:b w:val="0"/>
          <w:bCs/>
          <w:i w:val="0"/>
          <w:color w:val="000000" w:themeColor="text1"/>
          <w:sz w:val="26"/>
          <w:szCs w:val="26"/>
          <w:lang w:val="vi-VN"/>
        </w:rPr>
        <w:t>08</w:t>
      </w:r>
      <w:r w:rsidR="008B3CCD" w:rsidRPr="009600FB">
        <w:rPr>
          <w:rFonts w:ascii="Times New Roman" w:hAnsi="Times New Roman"/>
          <w:b w:val="0"/>
          <w:i w:val="0"/>
          <w:color w:val="000000" w:themeColor="text1"/>
          <w:sz w:val="26"/>
          <w:szCs w:val="26"/>
          <w:lang w:val="vi-VN"/>
        </w:rPr>
        <w:t xml:space="preserve">/2012/TTLT-BCA-BQP-TANDTC-VKSNDTC ngày 14/8/2012; Điều </w:t>
      </w:r>
      <w:r w:rsidR="00B61635" w:rsidRPr="009600FB">
        <w:rPr>
          <w:rFonts w:ascii="Times New Roman" w:hAnsi="Times New Roman"/>
          <w:b w:val="0"/>
          <w:i w:val="0"/>
          <w:color w:val="000000" w:themeColor="text1"/>
          <w:sz w:val="26"/>
          <w:szCs w:val="26"/>
          <w:lang w:val="vi-VN"/>
        </w:rPr>
        <w:t>9</w:t>
      </w:r>
      <w:r w:rsidR="008B3CCD" w:rsidRPr="009600FB">
        <w:rPr>
          <w:rFonts w:ascii="Times New Roman" w:hAnsi="Times New Roman"/>
          <w:b w:val="0"/>
          <w:i w:val="0"/>
          <w:color w:val="000000" w:themeColor="text1"/>
          <w:sz w:val="26"/>
          <w:szCs w:val="26"/>
          <w:lang w:val="vi-VN"/>
        </w:rPr>
        <w:t xml:space="preserve"> Thông tư liên tịch số </w:t>
      </w:r>
      <w:r w:rsidR="008B3CCD" w:rsidRPr="009600FB">
        <w:rPr>
          <w:rFonts w:ascii="Times New Roman" w:hAnsi="Times New Roman"/>
          <w:b w:val="0"/>
          <w:bCs/>
          <w:i w:val="0"/>
          <w:color w:val="000000" w:themeColor="text1"/>
          <w:sz w:val="26"/>
          <w:szCs w:val="26"/>
          <w:lang w:val="vi-VN"/>
        </w:rPr>
        <w:t>09</w:t>
      </w:r>
      <w:r w:rsidR="008B3CCD" w:rsidRPr="009600FB">
        <w:rPr>
          <w:rFonts w:ascii="Times New Roman" w:hAnsi="Times New Roman"/>
          <w:b w:val="0"/>
          <w:i w:val="0"/>
          <w:color w:val="000000" w:themeColor="text1"/>
          <w:sz w:val="26"/>
          <w:szCs w:val="26"/>
          <w:lang w:val="vi-VN"/>
        </w:rPr>
        <w:t>/2</w:t>
      </w:r>
      <w:r w:rsidR="00A64B47" w:rsidRPr="009600FB">
        <w:rPr>
          <w:rFonts w:ascii="Times New Roman" w:hAnsi="Times New Roman"/>
          <w:b w:val="0"/>
          <w:i w:val="0"/>
          <w:color w:val="000000" w:themeColor="text1"/>
          <w:sz w:val="26"/>
          <w:szCs w:val="26"/>
          <w:lang w:val="vi-VN"/>
        </w:rPr>
        <w:t xml:space="preserve">012/TTLT-BCA-BQP-TANDTC-VKSNDTC </w:t>
      </w:r>
      <w:r w:rsidR="008B3CCD" w:rsidRPr="009600FB">
        <w:rPr>
          <w:rFonts w:ascii="Times New Roman" w:hAnsi="Times New Roman"/>
          <w:b w:val="0"/>
          <w:i w:val="0"/>
          <w:color w:val="000000" w:themeColor="text1"/>
          <w:sz w:val="26"/>
          <w:szCs w:val="26"/>
          <w:lang w:val="vi-VN"/>
        </w:rPr>
        <w:t>ngày 16/8/2012</w:t>
      </w:r>
      <w:r w:rsidRPr="009600FB">
        <w:rPr>
          <w:rFonts w:ascii="Times New Roman" w:hAnsi="Times New Roman"/>
          <w:b w:val="0"/>
          <w:i w:val="0"/>
          <w:color w:val="000000" w:themeColor="text1"/>
          <w:sz w:val="26"/>
          <w:szCs w:val="26"/>
          <w:lang w:val="vi-VN"/>
        </w:rPr>
        <w:t>: K</w:t>
      </w:r>
      <w:r w:rsidR="00B61635" w:rsidRPr="009600FB">
        <w:rPr>
          <w:rFonts w:ascii="Times New Roman" w:hAnsi="Times New Roman"/>
          <w:b w:val="0"/>
          <w:i w:val="0"/>
          <w:color w:val="000000" w:themeColor="text1"/>
          <w:sz w:val="26"/>
          <w:szCs w:val="26"/>
          <w:lang w:val="vi-VN"/>
        </w:rPr>
        <w:t>hi người được hưởng án treo, người chấp hành án phạt cải tạo không giam giữ đủ điều kiện xét rút ngắn</w:t>
      </w:r>
      <w:r w:rsidRPr="009600FB">
        <w:rPr>
          <w:rFonts w:ascii="Times New Roman" w:hAnsi="Times New Roman"/>
          <w:b w:val="0"/>
          <w:i w:val="0"/>
          <w:color w:val="000000" w:themeColor="text1"/>
          <w:sz w:val="26"/>
          <w:szCs w:val="26"/>
          <w:lang w:val="vi-VN"/>
        </w:rPr>
        <w:t xml:space="preserve"> thời gian thử thách</w:t>
      </w:r>
      <w:r w:rsidR="00B61635" w:rsidRPr="009600FB">
        <w:rPr>
          <w:rFonts w:ascii="Times New Roman" w:hAnsi="Times New Roman"/>
          <w:b w:val="0"/>
          <w:i w:val="0"/>
          <w:color w:val="000000" w:themeColor="text1"/>
          <w:sz w:val="26"/>
          <w:szCs w:val="26"/>
          <w:lang w:val="vi-VN"/>
        </w:rPr>
        <w:t>, gi</w:t>
      </w:r>
      <w:r w:rsidR="005D5370" w:rsidRPr="009600FB">
        <w:rPr>
          <w:rFonts w:ascii="Times New Roman" w:hAnsi="Times New Roman"/>
          <w:b w:val="0"/>
          <w:i w:val="0"/>
          <w:color w:val="000000" w:themeColor="text1"/>
          <w:sz w:val="26"/>
          <w:szCs w:val="26"/>
          <w:lang w:val="vi-VN"/>
        </w:rPr>
        <w:t>ả</w:t>
      </w:r>
      <w:r w:rsidR="00B61635" w:rsidRPr="009600FB">
        <w:rPr>
          <w:rFonts w:ascii="Times New Roman" w:hAnsi="Times New Roman"/>
          <w:b w:val="0"/>
          <w:i w:val="0"/>
          <w:color w:val="000000" w:themeColor="text1"/>
          <w:sz w:val="26"/>
          <w:szCs w:val="26"/>
          <w:lang w:val="vi-VN"/>
        </w:rPr>
        <w:t xml:space="preserve">m </w:t>
      </w:r>
      <w:r w:rsidR="00941E75" w:rsidRPr="009600FB">
        <w:rPr>
          <w:rFonts w:ascii="Times New Roman" w:hAnsi="Times New Roman"/>
          <w:b w:val="0"/>
          <w:i w:val="0"/>
          <w:color w:val="000000" w:themeColor="text1"/>
          <w:sz w:val="26"/>
          <w:szCs w:val="26"/>
          <w:lang w:val="vi-VN"/>
        </w:rPr>
        <w:t xml:space="preserve">thời hạn chấp hành án </w:t>
      </w:r>
      <w:r w:rsidRPr="009600FB">
        <w:rPr>
          <w:rFonts w:ascii="Times New Roman" w:hAnsi="Times New Roman"/>
          <w:b w:val="0"/>
          <w:i w:val="0"/>
          <w:color w:val="000000" w:themeColor="text1"/>
          <w:sz w:val="26"/>
          <w:szCs w:val="26"/>
          <w:lang w:val="vi-VN"/>
        </w:rPr>
        <w:t xml:space="preserve">phạt cải tạo không giam giữ </w:t>
      </w:r>
      <w:r w:rsidR="00941E75" w:rsidRPr="009600FB">
        <w:rPr>
          <w:rFonts w:ascii="Times New Roman" w:hAnsi="Times New Roman"/>
          <w:b w:val="0"/>
          <w:i w:val="0"/>
          <w:color w:val="000000" w:themeColor="text1"/>
          <w:sz w:val="26"/>
          <w:szCs w:val="26"/>
          <w:lang w:val="vi-VN"/>
        </w:rPr>
        <w:t xml:space="preserve">thì </w:t>
      </w:r>
      <w:r w:rsidRPr="009600FB">
        <w:rPr>
          <w:rFonts w:ascii="Times New Roman" w:hAnsi="Times New Roman"/>
          <w:b w:val="0"/>
          <w:i w:val="0"/>
          <w:color w:val="000000" w:themeColor="text1"/>
          <w:sz w:val="26"/>
          <w:szCs w:val="26"/>
          <w:lang w:val="vi-VN"/>
        </w:rPr>
        <w:t>Trưởng Công an cấp xã có trách nhiệm giúp UBND cấp xã tổ chức lập hồ sơ, đề nghị CQTHAHS xem xét, đề nghị</w:t>
      </w:r>
      <w:r w:rsidR="00941E75" w:rsidRPr="009600FB">
        <w:rPr>
          <w:rFonts w:ascii="Times New Roman" w:hAnsi="Times New Roman"/>
          <w:b w:val="0"/>
          <w:i w:val="0"/>
          <w:color w:val="000000" w:themeColor="text1"/>
          <w:sz w:val="26"/>
          <w:szCs w:val="26"/>
          <w:lang w:val="vi-VN"/>
        </w:rPr>
        <w:t xml:space="preserve"> rút ngắn, giảm thời hạn</w:t>
      </w:r>
      <w:r w:rsidR="005D5370" w:rsidRPr="009600FB">
        <w:rPr>
          <w:rFonts w:ascii="Times New Roman" w:hAnsi="Times New Roman"/>
          <w:b w:val="0"/>
          <w:i w:val="0"/>
          <w:color w:val="000000" w:themeColor="text1"/>
          <w:sz w:val="26"/>
          <w:szCs w:val="26"/>
          <w:lang w:val="vi-VN"/>
        </w:rPr>
        <w:t xml:space="preserve">mà không quy định phải xét, đề nghị </w:t>
      </w:r>
      <w:r w:rsidR="002729ED" w:rsidRPr="009600FB">
        <w:rPr>
          <w:rFonts w:ascii="Times New Roman" w:hAnsi="Times New Roman"/>
          <w:b w:val="0"/>
          <w:i w:val="0"/>
          <w:color w:val="000000" w:themeColor="text1"/>
          <w:sz w:val="26"/>
          <w:szCs w:val="26"/>
          <w:lang w:val="vi-VN"/>
        </w:rPr>
        <w:t xml:space="preserve">rút ngắn, giảm thời hạn </w:t>
      </w:r>
      <w:r w:rsidR="005D5370" w:rsidRPr="009600FB">
        <w:rPr>
          <w:rFonts w:ascii="Times New Roman" w:hAnsi="Times New Roman"/>
          <w:b w:val="0"/>
          <w:i w:val="0"/>
          <w:color w:val="000000" w:themeColor="text1"/>
          <w:sz w:val="26"/>
          <w:szCs w:val="26"/>
          <w:lang w:val="vi-VN"/>
        </w:rPr>
        <w:t xml:space="preserve">vào thời điểm cụ thể </w:t>
      </w:r>
      <w:r w:rsidR="002729ED" w:rsidRPr="009600FB">
        <w:rPr>
          <w:rFonts w:ascii="Times New Roman" w:hAnsi="Times New Roman"/>
          <w:b w:val="0"/>
          <w:i w:val="0"/>
          <w:color w:val="000000" w:themeColor="text1"/>
          <w:sz w:val="26"/>
          <w:szCs w:val="26"/>
          <w:lang w:val="vi-VN"/>
        </w:rPr>
        <w:t>nào trong năm.</w:t>
      </w:r>
    </w:p>
    <w:p w:rsidR="0028509B" w:rsidRPr="009600FB" w:rsidRDefault="00537329" w:rsidP="009600FB">
      <w:pPr>
        <w:pStyle w:val="n-chuong1"/>
        <w:spacing w:before="0" w:after="60"/>
        <w:ind w:firstLine="709"/>
        <w:jc w:val="both"/>
        <w:rPr>
          <w:rFonts w:ascii="Times New Roman" w:hAnsi="Times New Roman"/>
          <w:b w:val="0"/>
          <w:i w:val="0"/>
          <w:color w:val="000000" w:themeColor="text1"/>
          <w:sz w:val="26"/>
          <w:szCs w:val="26"/>
          <w:lang w:val="vi-VN"/>
        </w:rPr>
      </w:pPr>
      <w:r w:rsidRPr="009600FB">
        <w:rPr>
          <w:rFonts w:ascii="Times New Roman" w:hAnsi="Times New Roman"/>
          <w:b w:val="0"/>
          <w:i w:val="0"/>
          <w:color w:val="000000" w:themeColor="text1"/>
          <w:sz w:val="26"/>
          <w:szCs w:val="26"/>
          <w:lang w:val="vi-VN"/>
        </w:rPr>
        <w:t>T</w:t>
      </w:r>
      <w:r w:rsidR="002729ED" w:rsidRPr="009600FB">
        <w:rPr>
          <w:rFonts w:ascii="Times New Roman" w:hAnsi="Times New Roman"/>
          <w:b w:val="0"/>
          <w:i w:val="0"/>
          <w:color w:val="000000" w:themeColor="text1"/>
          <w:sz w:val="26"/>
          <w:szCs w:val="26"/>
          <w:lang w:val="vi-VN"/>
        </w:rPr>
        <w:t>rong thực tế hiện nay</w:t>
      </w:r>
      <w:r w:rsidR="00515ED1" w:rsidRPr="009600FB">
        <w:rPr>
          <w:rFonts w:ascii="Times New Roman" w:hAnsi="Times New Roman"/>
          <w:b w:val="0"/>
          <w:i w:val="0"/>
          <w:color w:val="000000" w:themeColor="text1"/>
          <w:sz w:val="26"/>
          <w:szCs w:val="26"/>
          <w:lang w:val="vi-VN"/>
        </w:rPr>
        <w:t>,</w:t>
      </w:r>
      <w:r w:rsidR="008B3CCD" w:rsidRPr="009600FB">
        <w:rPr>
          <w:rFonts w:ascii="Times New Roman" w:hAnsi="Times New Roman"/>
          <w:b w:val="0"/>
          <w:i w:val="0"/>
          <w:color w:val="000000" w:themeColor="text1"/>
          <w:sz w:val="26"/>
          <w:szCs w:val="26"/>
          <w:lang w:val="vi-VN"/>
        </w:rPr>
        <w:t>Cơ quan thi hà</w:t>
      </w:r>
      <w:r w:rsidR="00941E75" w:rsidRPr="009600FB">
        <w:rPr>
          <w:rFonts w:ascii="Times New Roman" w:hAnsi="Times New Roman"/>
          <w:b w:val="0"/>
          <w:i w:val="0"/>
          <w:color w:val="000000" w:themeColor="text1"/>
          <w:sz w:val="26"/>
          <w:szCs w:val="26"/>
          <w:lang w:val="vi-VN"/>
        </w:rPr>
        <w:t>nh án hình sự Công an cấp huyệnchỉ</w:t>
      </w:r>
      <w:r w:rsidR="0028509B" w:rsidRPr="009600FB">
        <w:rPr>
          <w:rFonts w:ascii="Times New Roman" w:hAnsi="Times New Roman"/>
          <w:b w:val="0"/>
          <w:i w:val="0"/>
          <w:color w:val="000000" w:themeColor="text1"/>
          <w:sz w:val="26"/>
          <w:szCs w:val="26"/>
          <w:lang w:val="vi-VN"/>
        </w:rPr>
        <w:t xml:space="preserve"> lập hồ sơ, đề nghị rút ngắn thời gian thử thách; miễn, giảm cho các bị án </w:t>
      </w:r>
      <w:r w:rsidR="00116B9B" w:rsidRPr="009600FB">
        <w:rPr>
          <w:rFonts w:ascii="Times New Roman" w:hAnsi="Times New Roman"/>
          <w:b w:val="0"/>
          <w:i w:val="0"/>
          <w:color w:val="000000" w:themeColor="text1"/>
          <w:sz w:val="26"/>
          <w:szCs w:val="26"/>
          <w:lang w:val="vi-VN"/>
        </w:rPr>
        <w:t xml:space="preserve">đủ điều kiện </w:t>
      </w:r>
      <w:r w:rsidR="00EF566E" w:rsidRPr="009600FB">
        <w:rPr>
          <w:rFonts w:ascii="Times New Roman" w:hAnsi="Times New Roman"/>
          <w:b w:val="0"/>
          <w:i w:val="0"/>
          <w:color w:val="000000" w:themeColor="text1"/>
          <w:sz w:val="26"/>
          <w:szCs w:val="26"/>
          <w:lang w:val="vi-VN"/>
        </w:rPr>
        <w:t>vào dịp Tết N</w:t>
      </w:r>
      <w:r w:rsidR="0028509B" w:rsidRPr="009600FB">
        <w:rPr>
          <w:rFonts w:ascii="Times New Roman" w:hAnsi="Times New Roman"/>
          <w:b w:val="0"/>
          <w:i w:val="0"/>
          <w:color w:val="000000" w:themeColor="text1"/>
          <w:sz w:val="26"/>
          <w:szCs w:val="26"/>
          <w:lang w:val="vi-VN"/>
        </w:rPr>
        <w:t xml:space="preserve">guyên </w:t>
      </w:r>
      <w:r w:rsidR="00EF566E" w:rsidRPr="009600FB">
        <w:rPr>
          <w:rFonts w:ascii="Times New Roman" w:hAnsi="Times New Roman"/>
          <w:b w:val="0"/>
          <w:i w:val="0"/>
          <w:color w:val="000000" w:themeColor="text1"/>
          <w:sz w:val="26"/>
          <w:szCs w:val="26"/>
        </w:rPr>
        <w:t>Đ</w:t>
      </w:r>
      <w:r w:rsidR="0028509B" w:rsidRPr="009600FB">
        <w:rPr>
          <w:rFonts w:ascii="Times New Roman" w:hAnsi="Times New Roman"/>
          <w:b w:val="0"/>
          <w:i w:val="0"/>
          <w:color w:val="000000" w:themeColor="text1"/>
          <w:sz w:val="26"/>
          <w:szCs w:val="26"/>
          <w:lang w:val="vi-VN"/>
        </w:rPr>
        <w:t>án, Lễ 30/4</w:t>
      </w:r>
      <w:r w:rsidR="000D7578" w:rsidRPr="009600FB">
        <w:rPr>
          <w:rFonts w:ascii="Times New Roman" w:hAnsi="Times New Roman"/>
          <w:b w:val="0"/>
          <w:i w:val="0"/>
          <w:color w:val="000000" w:themeColor="text1"/>
          <w:sz w:val="26"/>
          <w:szCs w:val="26"/>
          <w:lang w:val="vi-VN"/>
        </w:rPr>
        <w:t xml:space="preserve"> và 2/9 hàng năm theo </w:t>
      </w:r>
      <w:hyperlink r:id="rId9" w:history="1">
        <w:r w:rsidR="000D7578" w:rsidRPr="009600FB">
          <w:rPr>
            <w:rStyle w:val="Hyperlink"/>
            <w:b w:val="0"/>
            <w:i w:val="0"/>
            <w:color w:val="000000" w:themeColor="text1"/>
            <w:sz w:val="26"/>
            <w:szCs w:val="26"/>
            <w:lang w:val="vi-VN"/>
          </w:rPr>
          <w:t>Hướng dẫn số 08/HD-CQQLTHAHS ngày 24/8/2016 của Cơ quan quản lý thi hành án hình sự - Bộ Công an hướng dẫn xét giảm thời hạn chấp hành án hình sự tại xã, phường, thị trấn</w:t>
        </w:r>
      </w:hyperlink>
      <w:r w:rsidR="000D7578" w:rsidRPr="009600FB">
        <w:rPr>
          <w:rStyle w:val="Hyperlink"/>
          <w:b w:val="0"/>
          <w:i w:val="0"/>
          <w:color w:val="000000" w:themeColor="text1"/>
          <w:sz w:val="26"/>
          <w:szCs w:val="26"/>
          <w:lang w:val="vi-VN"/>
        </w:rPr>
        <w:t xml:space="preserve">. </w:t>
      </w:r>
      <w:r w:rsidR="00515ED1" w:rsidRPr="009600FB">
        <w:rPr>
          <w:rStyle w:val="Hyperlink"/>
          <w:b w:val="0"/>
          <w:i w:val="0"/>
          <w:color w:val="000000" w:themeColor="text1"/>
          <w:sz w:val="26"/>
          <w:szCs w:val="26"/>
          <w:lang w:val="vi-VN"/>
        </w:rPr>
        <w:t>Tuy nhiên</w:t>
      </w:r>
      <w:r w:rsidR="000D7578" w:rsidRPr="009600FB">
        <w:rPr>
          <w:rStyle w:val="Hyperlink"/>
          <w:b w:val="0"/>
          <w:i w:val="0"/>
          <w:color w:val="000000" w:themeColor="text1"/>
          <w:sz w:val="26"/>
          <w:szCs w:val="26"/>
          <w:lang w:val="vi-VN"/>
        </w:rPr>
        <w:t>Hướng dẫn số 08</w:t>
      </w:r>
      <w:r w:rsidR="002729ED" w:rsidRPr="009600FB">
        <w:rPr>
          <w:rStyle w:val="Hyperlink"/>
          <w:b w:val="0"/>
          <w:i w:val="0"/>
          <w:color w:val="000000" w:themeColor="text1"/>
          <w:sz w:val="26"/>
          <w:szCs w:val="26"/>
          <w:lang w:val="vi-VN"/>
        </w:rPr>
        <w:t>/HD-CQQLTHAHS ngày 24/8/2016 của Cơ quan quản lý thi hành án hình sự - Bộ Công an</w:t>
      </w:r>
      <w:r w:rsidR="000D7578" w:rsidRPr="009600FB">
        <w:rPr>
          <w:rStyle w:val="Hyperlink"/>
          <w:b w:val="0"/>
          <w:i w:val="0"/>
          <w:color w:val="000000" w:themeColor="text1"/>
          <w:sz w:val="26"/>
          <w:szCs w:val="26"/>
          <w:lang w:val="vi-VN"/>
        </w:rPr>
        <w:t xml:space="preserve"> là văn bản dưới luật, chỉ mang tính chất hướng dẫn trong ngành</w:t>
      </w:r>
      <w:r w:rsidR="002729ED" w:rsidRPr="009600FB">
        <w:rPr>
          <w:rStyle w:val="Hyperlink"/>
          <w:b w:val="0"/>
          <w:i w:val="0"/>
          <w:color w:val="000000" w:themeColor="text1"/>
          <w:sz w:val="26"/>
          <w:szCs w:val="26"/>
          <w:lang w:val="vi-VN"/>
        </w:rPr>
        <w:t xml:space="preserve"> Công an.</w:t>
      </w:r>
    </w:p>
    <w:p w:rsidR="00E50EF9" w:rsidRPr="009600FB" w:rsidRDefault="0028509B" w:rsidP="009600FB">
      <w:pPr>
        <w:pStyle w:val="n-chuong1"/>
        <w:spacing w:before="0" w:after="60"/>
        <w:ind w:firstLine="709"/>
        <w:jc w:val="both"/>
        <w:rPr>
          <w:rFonts w:ascii="Times New Roman" w:hAnsi="Times New Roman"/>
          <w:b w:val="0"/>
          <w:i w:val="0"/>
          <w:color w:val="000000" w:themeColor="text1"/>
          <w:sz w:val="26"/>
          <w:szCs w:val="26"/>
          <w:lang w:val="vi-VN"/>
        </w:rPr>
      </w:pPr>
      <w:r w:rsidRPr="009600FB">
        <w:rPr>
          <w:rFonts w:ascii="Times New Roman" w:hAnsi="Times New Roman"/>
          <w:b w:val="0"/>
          <w:i w:val="0"/>
          <w:color w:val="000000" w:themeColor="text1"/>
          <w:sz w:val="26"/>
          <w:szCs w:val="26"/>
          <w:lang w:val="vi-VN"/>
        </w:rPr>
        <w:t>Do đó</w:t>
      </w:r>
      <w:r w:rsidR="00D77329" w:rsidRPr="009600FB">
        <w:rPr>
          <w:rFonts w:ascii="Times New Roman" w:hAnsi="Times New Roman"/>
          <w:b w:val="0"/>
          <w:i w:val="0"/>
          <w:color w:val="000000" w:themeColor="text1"/>
          <w:sz w:val="26"/>
          <w:szCs w:val="26"/>
          <w:lang w:val="vi-VN"/>
        </w:rPr>
        <w:t>,</w:t>
      </w:r>
      <w:r w:rsidR="00E50EF9" w:rsidRPr="009600FB">
        <w:rPr>
          <w:rFonts w:ascii="Times New Roman" w:hAnsi="Times New Roman"/>
          <w:b w:val="0"/>
          <w:i w:val="0"/>
          <w:color w:val="000000" w:themeColor="text1"/>
          <w:sz w:val="26"/>
          <w:szCs w:val="26"/>
          <w:lang w:val="vi-VN"/>
        </w:rPr>
        <w:t xml:space="preserve"> để đảm bảo quyền lợi của người chấp hành án, nếu trong quá trình kiểm sát phát hiện người </w:t>
      </w:r>
      <w:r w:rsidR="00C84FF9" w:rsidRPr="009600FB">
        <w:rPr>
          <w:rFonts w:ascii="Times New Roman" w:hAnsi="Times New Roman"/>
          <w:b w:val="0"/>
          <w:i w:val="0"/>
          <w:color w:val="000000" w:themeColor="text1"/>
          <w:sz w:val="26"/>
          <w:szCs w:val="26"/>
          <w:lang w:val="vi-VN"/>
        </w:rPr>
        <w:t>đang chấp hành án</w:t>
      </w:r>
      <w:r w:rsidR="00D02FAB" w:rsidRPr="009600FB">
        <w:rPr>
          <w:rFonts w:ascii="Times New Roman" w:hAnsi="Times New Roman"/>
          <w:b w:val="0"/>
          <w:i w:val="0"/>
          <w:color w:val="000000" w:themeColor="text1"/>
          <w:sz w:val="26"/>
          <w:szCs w:val="26"/>
          <w:lang w:val="vi-VN"/>
        </w:rPr>
        <w:t xml:space="preserve"> treo, cải tạo không giam giữ</w:t>
      </w:r>
      <w:r w:rsidR="00C84FF9" w:rsidRPr="009600FB">
        <w:rPr>
          <w:rFonts w:ascii="Times New Roman" w:hAnsi="Times New Roman"/>
          <w:b w:val="0"/>
          <w:i w:val="0"/>
          <w:color w:val="000000" w:themeColor="text1"/>
          <w:sz w:val="26"/>
          <w:szCs w:val="26"/>
          <w:lang w:val="vi-VN"/>
        </w:rPr>
        <w:t xml:space="preserve"> đủ điều kiện để xem xét, đề nghị rút ngắn thời gian thử thách án treo, giảm thời hạn chấp hành án phạt cải tạo không giam giữ theo quy định</w:t>
      </w:r>
      <w:r w:rsidR="00515ED1" w:rsidRPr="009600FB">
        <w:rPr>
          <w:rFonts w:ascii="Times New Roman" w:hAnsi="Times New Roman"/>
          <w:b w:val="0"/>
          <w:i w:val="0"/>
          <w:color w:val="000000" w:themeColor="text1"/>
          <w:sz w:val="26"/>
          <w:szCs w:val="26"/>
          <w:lang w:val="vi-VN"/>
        </w:rPr>
        <w:t>,</w:t>
      </w:r>
      <w:r w:rsidR="00C84FF9" w:rsidRPr="009600FB">
        <w:rPr>
          <w:rFonts w:ascii="Times New Roman" w:hAnsi="Times New Roman"/>
          <w:b w:val="0"/>
          <w:i w:val="0"/>
          <w:color w:val="000000" w:themeColor="text1"/>
          <w:sz w:val="26"/>
          <w:szCs w:val="26"/>
          <w:lang w:val="vi-VN"/>
        </w:rPr>
        <w:t xml:space="preserve"> thì căn cứ </w:t>
      </w:r>
      <w:r w:rsidR="00D02FAB" w:rsidRPr="009600FB">
        <w:rPr>
          <w:rFonts w:ascii="Times New Roman" w:hAnsi="Times New Roman"/>
          <w:b w:val="0"/>
          <w:i w:val="0"/>
          <w:color w:val="000000" w:themeColor="text1"/>
          <w:sz w:val="26"/>
          <w:szCs w:val="26"/>
          <w:lang w:val="vi-VN"/>
        </w:rPr>
        <w:t>khoản 6 Điều 141 Luật thi hành án hình sự</w:t>
      </w:r>
      <w:r w:rsidR="00EF566E" w:rsidRPr="009600FB">
        <w:rPr>
          <w:rFonts w:ascii="Times New Roman" w:hAnsi="Times New Roman"/>
          <w:b w:val="0"/>
          <w:i w:val="0"/>
          <w:color w:val="000000" w:themeColor="text1"/>
          <w:sz w:val="26"/>
          <w:szCs w:val="26"/>
        </w:rPr>
        <w:t>, VKSND</w:t>
      </w:r>
      <w:r w:rsidR="00D02FAB" w:rsidRPr="009600FB">
        <w:rPr>
          <w:rFonts w:ascii="Times New Roman" w:hAnsi="Times New Roman"/>
          <w:b w:val="0"/>
          <w:i w:val="0"/>
          <w:color w:val="000000" w:themeColor="text1"/>
          <w:sz w:val="26"/>
          <w:szCs w:val="26"/>
          <w:lang w:val="vi-VN"/>
        </w:rPr>
        <w:t xml:space="preserve"> kiến nghị yêu cầu </w:t>
      </w:r>
      <w:r w:rsidR="002A6DB6" w:rsidRPr="009600FB">
        <w:rPr>
          <w:rFonts w:ascii="Times New Roman" w:hAnsi="Times New Roman"/>
          <w:b w:val="0"/>
          <w:i w:val="0"/>
          <w:color w:val="000000" w:themeColor="text1"/>
          <w:sz w:val="26"/>
          <w:szCs w:val="26"/>
          <w:lang w:val="vi-VN"/>
        </w:rPr>
        <w:t xml:space="preserve">Ủy ban nhân dân cấp xã lập hồ sơ và có văn bản báo cáo đề nghị </w:t>
      </w:r>
      <w:r w:rsidR="00D77329" w:rsidRPr="009600FB">
        <w:rPr>
          <w:rFonts w:ascii="Times New Roman" w:hAnsi="Times New Roman"/>
          <w:b w:val="0"/>
          <w:i w:val="0"/>
          <w:color w:val="000000" w:themeColor="text1"/>
          <w:sz w:val="26"/>
          <w:szCs w:val="26"/>
          <w:lang w:val="vi-VN"/>
        </w:rPr>
        <w:t>Cơ quan thi hành án hình sự Công an cấp huyện lập hồ sơ đề nghị Tòa án cùng cấp xem xét, quyết địnhrút ngắn thời gian thử thách án treo, giảm thời hạn chấp hành án phạt cải tạo không giam giữ cho họ</w:t>
      </w:r>
      <w:r w:rsidR="00BA2C6F" w:rsidRPr="009600FB">
        <w:rPr>
          <w:rFonts w:ascii="Times New Roman" w:hAnsi="Times New Roman"/>
          <w:b w:val="0"/>
          <w:i w:val="0"/>
          <w:color w:val="000000" w:themeColor="text1"/>
          <w:sz w:val="26"/>
          <w:szCs w:val="26"/>
          <w:lang w:val="vi-VN"/>
        </w:rPr>
        <w:t>.</w:t>
      </w:r>
    </w:p>
    <w:p w:rsidR="000876A5" w:rsidRPr="009600FB" w:rsidRDefault="00C3503A" w:rsidP="009600FB">
      <w:pPr>
        <w:pStyle w:val="Header"/>
        <w:tabs>
          <w:tab w:val="clear" w:pos="4320"/>
          <w:tab w:val="clear" w:pos="8640"/>
          <w:tab w:val="left" w:pos="720"/>
          <w:tab w:val="left" w:pos="1440"/>
          <w:tab w:val="left" w:pos="2160"/>
          <w:tab w:val="left" w:pos="2880"/>
        </w:tabs>
        <w:spacing w:after="60"/>
        <w:jc w:val="both"/>
        <w:rPr>
          <w:color w:val="000000" w:themeColor="text1"/>
          <w:sz w:val="26"/>
          <w:szCs w:val="26"/>
        </w:rPr>
      </w:pPr>
      <w:r w:rsidRPr="009600FB">
        <w:rPr>
          <w:color w:val="000000" w:themeColor="text1"/>
          <w:sz w:val="26"/>
          <w:szCs w:val="26"/>
          <w:lang w:val="vi-VN"/>
        </w:rPr>
        <w:tab/>
      </w:r>
      <w:r w:rsidR="000876A5" w:rsidRPr="009600FB">
        <w:rPr>
          <w:b/>
          <w:color w:val="000000" w:themeColor="text1"/>
          <w:sz w:val="26"/>
          <w:szCs w:val="26"/>
        </w:rPr>
        <w:t>Câu</w:t>
      </w:r>
      <w:r w:rsidR="004C3EAA" w:rsidRPr="009600FB">
        <w:rPr>
          <w:b/>
          <w:color w:val="000000" w:themeColor="text1"/>
          <w:sz w:val="26"/>
          <w:szCs w:val="26"/>
          <w:lang w:val="vi-VN"/>
        </w:rPr>
        <w:t>2.</w:t>
      </w:r>
      <w:r w:rsidR="000876A5" w:rsidRPr="009600FB">
        <w:rPr>
          <w:b/>
          <w:color w:val="000000" w:themeColor="text1"/>
          <w:sz w:val="26"/>
          <w:szCs w:val="26"/>
        </w:rPr>
        <w:t>Về mức r</w:t>
      </w:r>
      <w:r w:rsidR="000876A5" w:rsidRPr="009600FB">
        <w:rPr>
          <w:b/>
          <w:color w:val="000000" w:themeColor="text1"/>
          <w:sz w:val="26"/>
          <w:szCs w:val="26"/>
          <w:lang w:val="vi-VN"/>
        </w:rPr>
        <w:t>út ngắn thời gian thử thách</w:t>
      </w:r>
      <w:r w:rsidR="000876A5" w:rsidRPr="009600FB">
        <w:rPr>
          <w:b/>
          <w:color w:val="000000" w:themeColor="text1"/>
          <w:sz w:val="26"/>
          <w:szCs w:val="26"/>
        </w:rPr>
        <w:t xml:space="preserve"> của</w:t>
      </w:r>
      <w:r w:rsidR="000876A5" w:rsidRPr="009600FB">
        <w:rPr>
          <w:b/>
          <w:color w:val="000000" w:themeColor="text1"/>
          <w:sz w:val="26"/>
          <w:szCs w:val="26"/>
          <w:lang w:val="vi-VN"/>
        </w:rPr>
        <w:t xml:space="preserve"> án treo, mức giảm thời hạn chấp hành án phạt cải tạo không giam giữ</w:t>
      </w:r>
      <w:r w:rsidR="000876A5" w:rsidRPr="009600FB">
        <w:rPr>
          <w:color w:val="000000" w:themeColor="text1"/>
          <w:sz w:val="26"/>
          <w:szCs w:val="26"/>
        </w:rPr>
        <w:t xml:space="preserve"> (VKS An Giang).</w:t>
      </w:r>
    </w:p>
    <w:p w:rsidR="00F81A14" w:rsidRPr="009600FB" w:rsidRDefault="000876A5" w:rsidP="009600FB">
      <w:pPr>
        <w:pStyle w:val="Header"/>
        <w:tabs>
          <w:tab w:val="clear" w:pos="4320"/>
          <w:tab w:val="clear" w:pos="8640"/>
          <w:tab w:val="left" w:pos="720"/>
          <w:tab w:val="left" w:pos="1440"/>
          <w:tab w:val="left" w:pos="2160"/>
          <w:tab w:val="left" w:pos="2880"/>
        </w:tabs>
        <w:spacing w:after="60"/>
        <w:jc w:val="both"/>
        <w:rPr>
          <w:color w:val="000000" w:themeColor="text1"/>
          <w:sz w:val="26"/>
          <w:szCs w:val="26"/>
        </w:rPr>
      </w:pPr>
      <w:r w:rsidRPr="009600FB">
        <w:rPr>
          <w:b/>
          <w:i/>
          <w:color w:val="000000" w:themeColor="text1"/>
          <w:sz w:val="26"/>
          <w:szCs w:val="26"/>
        </w:rPr>
        <w:lastRenderedPageBreak/>
        <w:tab/>
      </w:r>
      <w:r w:rsidRPr="009600FB">
        <w:rPr>
          <w:b/>
          <w:color w:val="000000" w:themeColor="text1"/>
          <w:sz w:val="26"/>
          <w:szCs w:val="26"/>
        </w:rPr>
        <w:t xml:space="preserve">Hỏi: </w:t>
      </w:r>
      <w:r w:rsidR="00F81A14" w:rsidRPr="009600FB">
        <w:rPr>
          <w:color w:val="000000" w:themeColor="text1"/>
          <w:sz w:val="26"/>
          <w:szCs w:val="26"/>
          <w:lang w:val="vi-VN"/>
        </w:rPr>
        <w:t xml:space="preserve">Tòa án quyết định mức giảm thời hạn cải tạo không giam giữ, rút ngắn thời gian thử thách án treo cao hơn mức đề nghị của </w:t>
      </w:r>
      <w:r w:rsidR="007A39A2" w:rsidRPr="009600FB">
        <w:rPr>
          <w:color w:val="000000" w:themeColor="text1"/>
          <w:sz w:val="26"/>
          <w:szCs w:val="26"/>
        </w:rPr>
        <w:t>c</w:t>
      </w:r>
      <w:r w:rsidR="00F81A14" w:rsidRPr="009600FB">
        <w:rPr>
          <w:color w:val="000000" w:themeColor="text1"/>
          <w:sz w:val="26"/>
          <w:szCs w:val="26"/>
          <w:lang w:val="vi-VN"/>
        </w:rPr>
        <w:t>ơ quan Thi hành án hình sự Công an huyện đúng hay sai? (An Giang)</w:t>
      </w:r>
    </w:p>
    <w:p w:rsidR="008064FB" w:rsidRPr="009600FB" w:rsidRDefault="008064FB" w:rsidP="009600FB">
      <w:pPr>
        <w:pStyle w:val="n-chuong1"/>
        <w:spacing w:before="0" w:after="60"/>
        <w:ind w:firstLine="709"/>
        <w:jc w:val="both"/>
        <w:rPr>
          <w:rFonts w:ascii="Times New Roman" w:hAnsi="Times New Roman"/>
          <w:i w:val="0"/>
          <w:color w:val="000000" w:themeColor="text1"/>
          <w:sz w:val="26"/>
          <w:szCs w:val="26"/>
          <w:lang w:val="vi-VN"/>
        </w:rPr>
      </w:pPr>
      <w:r w:rsidRPr="009600FB">
        <w:rPr>
          <w:rFonts w:ascii="Times New Roman" w:hAnsi="Times New Roman"/>
          <w:i w:val="0"/>
          <w:color w:val="000000" w:themeColor="text1"/>
          <w:sz w:val="26"/>
          <w:szCs w:val="26"/>
          <w:lang w:val="vi-VN"/>
        </w:rPr>
        <w:t xml:space="preserve">Trả lời: </w:t>
      </w:r>
    </w:p>
    <w:p w:rsidR="002303A2" w:rsidRPr="009600FB" w:rsidRDefault="006F148C" w:rsidP="009600FB">
      <w:pPr>
        <w:spacing w:after="60"/>
        <w:ind w:right="-22" w:firstLine="720"/>
        <w:jc w:val="both"/>
        <w:rPr>
          <w:color w:val="000000" w:themeColor="text1"/>
          <w:szCs w:val="26"/>
          <w:lang w:val="vi-VN"/>
        </w:rPr>
      </w:pPr>
      <w:r w:rsidRPr="009600FB">
        <w:rPr>
          <w:color w:val="000000" w:themeColor="text1"/>
          <w:szCs w:val="26"/>
          <w:lang w:val="vi-VN"/>
        </w:rPr>
        <w:t xml:space="preserve">Tại khoản 4 Điều 9 Nghị quyết số 02/2018/NQ-HĐTP ngày 15/5/2018 của Hội đồng thẩm phán Tòa án nhân dân tối cao, hướng dẫn áp dụng Điều 65 Bộ luật hình sự </w:t>
      </w:r>
      <w:r w:rsidR="00FD6139" w:rsidRPr="009600FB">
        <w:rPr>
          <w:color w:val="000000" w:themeColor="text1"/>
          <w:szCs w:val="26"/>
          <w:lang w:val="vi-VN"/>
        </w:rPr>
        <w:t>về án treo</w:t>
      </w:r>
      <w:r w:rsidR="001D4626" w:rsidRPr="009600FB">
        <w:rPr>
          <w:color w:val="000000" w:themeColor="text1"/>
          <w:szCs w:val="26"/>
          <w:lang w:val="vi-VN"/>
        </w:rPr>
        <w:t xml:space="preserve"> quy định</w:t>
      </w:r>
      <w:r w:rsidR="003A0812" w:rsidRPr="009600FB">
        <w:rPr>
          <w:color w:val="000000" w:themeColor="text1"/>
          <w:szCs w:val="26"/>
          <w:lang w:val="vi-VN"/>
        </w:rPr>
        <w:t xml:space="preserve"> và </w:t>
      </w:r>
      <w:r w:rsidR="001D4626" w:rsidRPr="009600FB">
        <w:rPr>
          <w:color w:val="000000" w:themeColor="text1"/>
          <w:szCs w:val="26"/>
          <w:lang w:val="vi-VN"/>
        </w:rPr>
        <w:t>Khoản 4 Điều 10 Thông tư liên tịch số 09/2012/TTLT- BCA-BQP-TANDTC-VKSNDTC</w:t>
      </w:r>
      <w:r w:rsidR="00DC7E20" w:rsidRPr="009600FB">
        <w:rPr>
          <w:color w:val="000000" w:themeColor="text1"/>
          <w:szCs w:val="26"/>
          <w:lang w:val="vi-VN"/>
        </w:rPr>
        <w:t xml:space="preserve"> ngày 16/8/2012 của liên ngành T</w:t>
      </w:r>
      <w:r w:rsidR="001D4626" w:rsidRPr="009600FB">
        <w:rPr>
          <w:color w:val="000000" w:themeColor="text1"/>
          <w:szCs w:val="26"/>
          <w:lang w:val="vi-VN"/>
        </w:rPr>
        <w:t xml:space="preserve">rung ương hướng dẫn việc giảm, miễn thời hạn chấp hành án phạt cải tạo không giam giữ và miễn chấp hành thời </w:t>
      </w:r>
      <w:r w:rsidR="003A0812" w:rsidRPr="009600FB">
        <w:rPr>
          <w:color w:val="000000" w:themeColor="text1"/>
          <w:szCs w:val="26"/>
          <w:lang w:val="vi-VN"/>
        </w:rPr>
        <w:t xml:space="preserve">hạn cấm cư trú, quản chế còn lại </w:t>
      </w:r>
      <w:r w:rsidR="001D4626" w:rsidRPr="009600FB">
        <w:rPr>
          <w:color w:val="000000" w:themeColor="text1"/>
          <w:szCs w:val="26"/>
          <w:lang w:val="vi-VN"/>
        </w:rPr>
        <w:t>quy định</w:t>
      </w:r>
      <w:r w:rsidR="003A0812" w:rsidRPr="009600FB">
        <w:rPr>
          <w:color w:val="000000" w:themeColor="text1"/>
          <w:szCs w:val="26"/>
          <w:lang w:val="vi-VN"/>
        </w:rPr>
        <w:t xml:space="preserve"> về</w:t>
      </w:r>
      <w:r w:rsidR="009C4CE3" w:rsidRPr="009600FB">
        <w:rPr>
          <w:color w:val="000000" w:themeColor="text1"/>
          <w:szCs w:val="26"/>
          <w:lang w:val="vi-VN"/>
        </w:rPr>
        <w:t xml:space="preserve"> quyền của Hội đồng phiên họp rút ngắn thời gian thử thách án treo, giảm thời hạn chấp hành án cải tạo không giam giữ</w:t>
      </w:r>
      <w:r w:rsidR="001D4626" w:rsidRPr="009600FB">
        <w:rPr>
          <w:color w:val="000000" w:themeColor="text1"/>
          <w:szCs w:val="26"/>
          <w:lang w:val="vi-VN"/>
        </w:rPr>
        <w:t>:</w:t>
      </w:r>
    </w:p>
    <w:p w:rsidR="002303A2" w:rsidRPr="009600FB" w:rsidRDefault="002303A2" w:rsidP="009600FB">
      <w:pPr>
        <w:spacing w:after="60"/>
        <w:ind w:right="-22" w:firstLine="720"/>
        <w:jc w:val="both"/>
        <w:rPr>
          <w:i/>
          <w:color w:val="000000" w:themeColor="text1"/>
          <w:szCs w:val="26"/>
          <w:lang w:val="vi-VN"/>
        </w:rPr>
      </w:pPr>
      <w:r w:rsidRPr="009600FB">
        <w:rPr>
          <w:i/>
          <w:color w:val="000000" w:themeColor="text1"/>
          <w:szCs w:val="26"/>
          <w:lang w:val="vi-VN"/>
        </w:rPr>
        <w:t>Trên cơ sở hồ sơ và ý kiến của đại diện Viện Kiểm sát, Hội đồng phiên họp xét rút ngắn thời gian thử thách của án treo</w:t>
      </w:r>
      <w:r w:rsidR="009C4CE3" w:rsidRPr="009600FB">
        <w:rPr>
          <w:i/>
          <w:color w:val="000000" w:themeColor="text1"/>
          <w:szCs w:val="26"/>
          <w:lang w:val="vi-VN"/>
        </w:rPr>
        <w:t xml:space="preserve">, giảm thời hạn chấp hành án cải tạo không giam giữ </w:t>
      </w:r>
      <w:r w:rsidRPr="009600FB">
        <w:rPr>
          <w:i/>
          <w:color w:val="000000" w:themeColor="text1"/>
          <w:szCs w:val="26"/>
          <w:lang w:val="vi-VN"/>
        </w:rPr>
        <w:t xml:space="preserve"> có quyền:</w:t>
      </w:r>
    </w:p>
    <w:p w:rsidR="002303A2" w:rsidRPr="009600FB" w:rsidRDefault="001D4626" w:rsidP="009600FB">
      <w:pPr>
        <w:spacing w:after="60"/>
        <w:ind w:right="-22" w:firstLine="720"/>
        <w:jc w:val="both"/>
        <w:rPr>
          <w:i/>
          <w:color w:val="000000" w:themeColor="text1"/>
          <w:szCs w:val="26"/>
          <w:lang w:val="vi-VN"/>
        </w:rPr>
      </w:pPr>
      <w:r w:rsidRPr="009600FB">
        <w:rPr>
          <w:i/>
          <w:color w:val="000000" w:themeColor="text1"/>
          <w:szCs w:val="26"/>
          <w:lang w:val="vi-VN"/>
        </w:rPr>
        <w:t xml:space="preserve">- </w:t>
      </w:r>
      <w:r w:rsidR="002303A2" w:rsidRPr="009600FB">
        <w:rPr>
          <w:i/>
          <w:color w:val="000000" w:themeColor="text1"/>
          <w:szCs w:val="26"/>
          <w:lang w:val="vi-VN"/>
        </w:rPr>
        <w:t>Chấp nhận toàn bộ đề nghị rút ngắn thời gian thử thách của án treo. Trường hợp chấp nhận toàn bộ đề nghị rút ngắn thời gian thử thách của án treo mà thời gian thử thách còn lại không quá 01 tháng, thì Hội đồng có thể quyết định rút ngắn hết thời gian thử thách còn lại;</w:t>
      </w:r>
    </w:p>
    <w:p w:rsidR="002303A2" w:rsidRPr="009600FB" w:rsidRDefault="001D4626" w:rsidP="009600FB">
      <w:pPr>
        <w:spacing w:after="60"/>
        <w:ind w:right="-22" w:firstLine="720"/>
        <w:jc w:val="both"/>
        <w:rPr>
          <w:i/>
          <w:color w:val="000000" w:themeColor="text1"/>
          <w:szCs w:val="26"/>
          <w:lang w:val="vi-VN"/>
        </w:rPr>
      </w:pPr>
      <w:r w:rsidRPr="009600FB">
        <w:rPr>
          <w:i/>
          <w:color w:val="000000" w:themeColor="text1"/>
          <w:szCs w:val="26"/>
          <w:lang w:val="vi-VN"/>
        </w:rPr>
        <w:t xml:space="preserve">- </w:t>
      </w:r>
      <w:r w:rsidR="002303A2" w:rsidRPr="009600FB">
        <w:rPr>
          <w:i/>
          <w:color w:val="000000" w:themeColor="text1"/>
          <w:szCs w:val="26"/>
          <w:lang w:val="vi-VN"/>
        </w:rPr>
        <w:t>Chấp nhận một phần đề nghị rút ngắn thời gian thử thách của án treo;</w:t>
      </w:r>
    </w:p>
    <w:p w:rsidR="000A72B4" w:rsidRPr="009600FB" w:rsidRDefault="001D4626" w:rsidP="009600FB">
      <w:pPr>
        <w:spacing w:after="60"/>
        <w:ind w:right="119" w:firstLine="720"/>
        <w:jc w:val="both"/>
        <w:rPr>
          <w:i/>
          <w:color w:val="000000" w:themeColor="text1"/>
          <w:szCs w:val="26"/>
          <w:lang w:val="vi-VN"/>
        </w:rPr>
      </w:pPr>
      <w:r w:rsidRPr="009600FB">
        <w:rPr>
          <w:i/>
          <w:color w:val="000000" w:themeColor="text1"/>
          <w:szCs w:val="26"/>
          <w:lang w:val="vi-VN"/>
        </w:rPr>
        <w:t xml:space="preserve">- </w:t>
      </w:r>
      <w:r w:rsidR="002303A2" w:rsidRPr="009600FB">
        <w:rPr>
          <w:i/>
          <w:color w:val="000000" w:themeColor="text1"/>
          <w:szCs w:val="26"/>
          <w:lang w:val="vi-VN"/>
        </w:rPr>
        <w:t xml:space="preserve"> Không chấp nhận đề nghị rút ngắn thời gian thử thách của án treo.</w:t>
      </w:r>
    </w:p>
    <w:p w:rsidR="00D13EBA" w:rsidRPr="009600FB" w:rsidRDefault="000114BB" w:rsidP="009600FB">
      <w:pPr>
        <w:spacing w:after="60"/>
        <w:ind w:right="119" w:firstLine="720"/>
        <w:jc w:val="both"/>
        <w:rPr>
          <w:color w:val="000000" w:themeColor="text1"/>
          <w:szCs w:val="26"/>
          <w:lang w:val="vi-VN"/>
        </w:rPr>
      </w:pPr>
      <w:r w:rsidRPr="009600FB">
        <w:rPr>
          <w:color w:val="000000" w:themeColor="text1"/>
          <w:szCs w:val="26"/>
          <w:lang w:val="vi-VN"/>
        </w:rPr>
        <w:t xml:space="preserve">Như vậy, theo quy định trên </w:t>
      </w:r>
      <w:r w:rsidR="008D2774" w:rsidRPr="009600FB">
        <w:rPr>
          <w:color w:val="000000" w:themeColor="text1"/>
          <w:szCs w:val="26"/>
          <w:lang w:val="vi-VN"/>
        </w:rPr>
        <w:t xml:space="preserve">Tòa án </w:t>
      </w:r>
      <w:r w:rsidR="00D13EBA" w:rsidRPr="009600FB">
        <w:rPr>
          <w:color w:val="000000" w:themeColor="text1"/>
          <w:szCs w:val="26"/>
        </w:rPr>
        <w:t xml:space="preserve">chỉ </w:t>
      </w:r>
      <w:r w:rsidR="008D2774" w:rsidRPr="009600FB">
        <w:rPr>
          <w:color w:val="000000" w:themeColor="text1"/>
          <w:szCs w:val="26"/>
          <w:lang w:val="vi-VN"/>
        </w:rPr>
        <w:t xml:space="preserve">có thể </w:t>
      </w:r>
      <w:r w:rsidR="0050433A" w:rsidRPr="009600FB">
        <w:rPr>
          <w:color w:val="000000" w:themeColor="text1"/>
          <w:szCs w:val="26"/>
          <w:lang w:val="vi-VN"/>
        </w:rPr>
        <w:t>q</w:t>
      </w:r>
      <w:r w:rsidR="00FD6139" w:rsidRPr="009600FB">
        <w:rPr>
          <w:color w:val="000000" w:themeColor="text1"/>
          <w:szCs w:val="26"/>
          <w:lang w:val="vi-VN"/>
        </w:rPr>
        <w:t xml:space="preserve">uyết định </w:t>
      </w:r>
      <w:r w:rsidR="009C4CE3" w:rsidRPr="009600FB">
        <w:rPr>
          <w:color w:val="000000" w:themeColor="text1"/>
          <w:szCs w:val="26"/>
          <w:lang w:val="vi-VN"/>
        </w:rPr>
        <w:t>mức rút ngắn thời gian thử thách án treo</w:t>
      </w:r>
      <w:r w:rsidR="008C4496" w:rsidRPr="009600FB">
        <w:rPr>
          <w:color w:val="000000" w:themeColor="text1"/>
          <w:szCs w:val="26"/>
          <w:lang w:val="vi-VN"/>
        </w:rPr>
        <w:t xml:space="preserve">,mức </w:t>
      </w:r>
      <w:r w:rsidR="00FD6139" w:rsidRPr="009600FB">
        <w:rPr>
          <w:color w:val="000000" w:themeColor="text1"/>
          <w:szCs w:val="26"/>
          <w:lang w:val="vi-VN"/>
        </w:rPr>
        <w:t>giảm thời hạn chấp hành án phạt cải tạo không giam giữ</w:t>
      </w:r>
      <w:r w:rsidR="00D13EBA" w:rsidRPr="009600FB">
        <w:rPr>
          <w:color w:val="000000" w:themeColor="text1"/>
          <w:szCs w:val="26"/>
          <w:lang w:val="vi-VN"/>
        </w:rPr>
        <w:t xml:space="preserve"> bằng hoặc thấp hơn </w:t>
      </w:r>
      <w:r w:rsidR="00017D55" w:rsidRPr="009600FB">
        <w:rPr>
          <w:color w:val="000000" w:themeColor="text1"/>
          <w:szCs w:val="26"/>
        </w:rPr>
        <w:t xml:space="preserve">hoặc không chấp nhận </w:t>
      </w:r>
      <w:r w:rsidR="00D13EBA" w:rsidRPr="009600FB">
        <w:rPr>
          <w:color w:val="000000" w:themeColor="text1"/>
          <w:szCs w:val="26"/>
          <w:lang w:val="vi-VN"/>
        </w:rPr>
        <w:t>so với</w:t>
      </w:r>
      <w:r w:rsidR="00491688" w:rsidRPr="009600FB">
        <w:rPr>
          <w:color w:val="000000" w:themeColor="text1"/>
          <w:szCs w:val="26"/>
          <w:lang w:val="vi-VN"/>
        </w:rPr>
        <w:t xml:space="preserve"> mức đề</w:t>
      </w:r>
      <w:r w:rsidR="00BA2C6F" w:rsidRPr="009600FB">
        <w:rPr>
          <w:color w:val="000000" w:themeColor="text1"/>
          <w:szCs w:val="26"/>
          <w:lang w:val="vi-VN"/>
        </w:rPr>
        <w:t xml:space="preserve"> nghị của Cơ quan t</w:t>
      </w:r>
      <w:r w:rsidR="00491688" w:rsidRPr="009600FB">
        <w:rPr>
          <w:color w:val="000000" w:themeColor="text1"/>
          <w:szCs w:val="26"/>
          <w:lang w:val="vi-VN"/>
        </w:rPr>
        <w:t xml:space="preserve">hi hành án hình sự Công an </w:t>
      </w:r>
      <w:r w:rsidR="00BA2C6F" w:rsidRPr="009600FB">
        <w:rPr>
          <w:color w:val="000000" w:themeColor="text1"/>
          <w:szCs w:val="26"/>
          <w:lang w:val="vi-VN"/>
        </w:rPr>
        <w:t xml:space="preserve">cấp </w:t>
      </w:r>
      <w:r w:rsidR="00FD6139" w:rsidRPr="009600FB">
        <w:rPr>
          <w:color w:val="000000" w:themeColor="text1"/>
          <w:szCs w:val="26"/>
          <w:lang w:val="vi-VN"/>
        </w:rPr>
        <w:t>huyện</w:t>
      </w:r>
      <w:r w:rsidR="00D13EBA" w:rsidRPr="009600FB">
        <w:rPr>
          <w:color w:val="000000" w:themeColor="text1"/>
          <w:szCs w:val="26"/>
          <w:lang w:val="vi-VN"/>
        </w:rPr>
        <w:t xml:space="preserve"> (không</w:t>
      </w:r>
      <w:r w:rsidR="008C4496" w:rsidRPr="009600FB">
        <w:rPr>
          <w:color w:val="000000" w:themeColor="text1"/>
          <w:szCs w:val="26"/>
          <w:lang w:val="vi-VN"/>
        </w:rPr>
        <w:t xml:space="preserve"> thể quyết định mức cao hơn đề nghị của Cơ quan thi hành án hình sự)</w:t>
      </w:r>
      <w:r w:rsidR="00D13EBA" w:rsidRPr="009600FB">
        <w:rPr>
          <w:color w:val="000000" w:themeColor="text1"/>
          <w:szCs w:val="26"/>
          <w:lang w:val="vi-VN"/>
        </w:rPr>
        <w:t xml:space="preserve"> trừ trường hợp </w:t>
      </w:r>
      <w:r w:rsidR="005012F2" w:rsidRPr="009600FB">
        <w:rPr>
          <w:color w:val="000000" w:themeColor="text1"/>
          <w:szCs w:val="26"/>
          <w:lang w:val="vi-VN"/>
        </w:rPr>
        <w:t>chấp nhận toàn bộ đề nghị rút ngắn thời gian thử thách của án treo mà thời gian thử thách còn lại không quá 01 tháng, thì Hội đồng có thể quyết định rút ngắn hết thời gian thử thách còn lại</w:t>
      </w:r>
      <w:r w:rsidR="00D45E96" w:rsidRPr="009600FB">
        <w:rPr>
          <w:color w:val="000000" w:themeColor="text1"/>
          <w:szCs w:val="26"/>
        </w:rPr>
        <w:t>.</w:t>
      </w:r>
    </w:p>
    <w:p w:rsidR="008F1021" w:rsidRPr="009600FB" w:rsidRDefault="008F1021" w:rsidP="009600FB">
      <w:pPr>
        <w:spacing w:after="60"/>
        <w:ind w:right="119" w:firstLine="720"/>
        <w:jc w:val="both"/>
        <w:rPr>
          <w:color w:val="000000" w:themeColor="text1"/>
          <w:szCs w:val="26"/>
        </w:rPr>
      </w:pPr>
      <w:r w:rsidRPr="009600FB">
        <w:rPr>
          <w:b/>
          <w:color w:val="000000" w:themeColor="text1"/>
          <w:szCs w:val="26"/>
        </w:rPr>
        <w:t xml:space="preserve">Câu </w:t>
      </w:r>
      <w:r w:rsidR="00C3503A" w:rsidRPr="009600FB">
        <w:rPr>
          <w:b/>
          <w:color w:val="000000" w:themeColor="text1"/>
          <w:szCs w:val="26"/>
          <w:lang w:val="vi-VN"/>
        </w:rPr>
        <w:t>3</w:t>
      </w:r>
      <w:r w:rsidR="002056A0" w:rsidRPr="009600FB">
        <w:rPr>
          <w:b/>
          <w:color w:val="000000" w:themeColor="text1"/>
          <w:szCs w:val="26"/>
          <w:lang w:val="vi-VN"/>
        </w:rPr>
        <w:t>.</w:t>
      </w:r>
      <w:r w:rsidRPr="009600FB">
        <w:rPr>
          <w:b/>
          <w:color w:val="000000" w:themeColor="text1"/>
          <w:szCs w:val="26"/>
        </w:rPr>
        <w:t xml:space="preserve">Việc giải quyết đơn xin miễn, giảm, rút ngắn thời gian thử thách của án treo mà hồ sơ thiếu tài liệu chứng minh đã hoàn thành nghĩa vụ dân sự, án phí </w:t>
      </w:r>
      <w:r w:rsidRPr="009600FB">
        <w:rPr>
          <w:color w:val="000000" w:themeColor="text1"/>
          <w:szCs w:val="26"/>
          <w:lang w:val="vi-VN"/>
        </w:rPr>
        <w:t>(</w:t>
      </w:r>
      <w:r w:rsidRPr="009600FB">
        <w:rPr>
          <w:color w:val="000000" w:themeColor="text1"/>
          <w:szCs w:val="26"/>
        </w:rPr>
        <w:t xml:space="preserve">VKS </w:t>
      </w:r>
      <w:r w:rsidRPr="009600FB">
        <w:rPr>
          <w:color w:val="000000" w:themeColor="text1"/>
          <w:szCs w:val="26"/>
          <w:lang w:val="vi-VN"/>
        </w:rPr>
        <w:t>An Giang)</w:t>
      </w:r>
      <w:r w:rsidRPr="009600FB">
        <w:rPr>
          <w:color w:val="000000" w:themeColor="text1"/>
          <w:szCs w:val="26"/>
        </w:rPr>
        <w:t>.</w:t>
      </w:r>
      <w:bookmarkStart w:id="0" w:name="_GoBack"/>
      <w:bookmarkEnd w:id="0"/>
    </w:p>
    <w:p w:rsidR="008B3CCD" w:rsidRPr="009600FB" w:rsidRDefault="008F1021" w:rsidP="009600FB">
      <w:pPr>
        <w:pStyle w:val="Header"/>
        <w:tabs>
          <w:tab w:val="left" w:pos="720"/>
          <w:tab w:val="left" w:pos="1440"/>
          <w:tab w:val="left" w:pos="2160"/>
          <w:tab w:val="left" w:pos="2880"/>
        </w:tabs>
        <w:spacing w:after="60"/>
        <w:ind w:firstLine="720"/>
        <w:jc w:val="both"/>
        <w:rPr>
          <w:color w:val="000000" w:themeColor="text1"/>
          <w:sz w:val="26"/>
          <w:szCs w:val="26"/>
          <w:lang w:val="vi-VN"/>
        </w:rPr>
      </w:pPr>
      <w:r w:rsidRPr="009600FB">
        <w:rPr>
          <w:b/>
          <w:color w:val="000000" w:themeColor="text1"/>
          <w:sz w:val="26"/>
          <w:szCs w:val="26"/>
        </w:rPr>
        <w:t xml:space="preserve">Hỏi: </w:t>
      </w:r>
      <w:r w:rsidR="008B3CCD" w:rsidRPr="009600FB">
        <w:rPr>
          <w:color w:val="000000" w:themeColor="text1"/>
          <w:sz w:val="26"/>
          <w:szCs w:val="26"/>
          <w:lang w:val="vi-VN"/>
        </w:rPr>
        <w:t>Đối với những bị án có đơn xin miễn, giảm, rút ngắn thời gian thử thách và cho biết đã thực hiện xong án phí, bồi thường dân sự… nhưng không còn phiếu thu; bị hại không yêu cầu thi hành án hoặc trường hợp Bản án, Quyết định của Tòa buộc liên đới bồi thường (trong đó có bị án chấp hành án phạt tù ở các Trại giam)… dẫn đến địa phương gặp khó khăn trong việc lập hồ sơ do không có th</w:t>
      </w:r>
      <w:r w:rsidR="001B1C1D" w:rsidRPr="009600FB">
        <w:rPr>
          <w:color w:val="000000" w:themeColor="text1"/>
          <w:sz w:val="26"/>
          <w:szCs w:val="26"/>
          <w:lang w:val="vi-VN"/>
        </w:rPr>
        <w:t xml:space="preserve">ông tin và thiếu căn cứ đề nghị </w:t>
      </w:r>
      <w:r w:rsidR="00582237" w:rsidRPr="009600FB">
        <w:rPr>
          <w:color w:val="000000" w:themeColor="text1"/>
          <w:sz w:val="26"/>
          <w:szCs w:val="26"/>
          <w:lang w:val="vi-VN"/>
        </w:rPr>
        <w:t>giải quyết như thế nào?</w:t>
      </w:r>
    </w:p>
    <w:p w:rsidR="008064FB" w:rsidRPr="009600FB" w:rsidRDefault="008064FB" w:rsidP="009600FB">
      <w:pPr>
        <w:pStyle w:val="n-chuong1"/>
        <w:spacing w:before="0" w:after="60"/>
        <w:ind w:firstLine="709"/>
        <w:jc w:val="both"/>
        <w:rPr>
          <w:rFonts w:ascii="Times New Roman" w:hAnsi="Times New Roman"/>
          <w:i w:val="0"/>
          <w:color w:val="000000" w:themeColor="text1"/>
          <w:sz w:val="26"/>
          <w:szCs w:val="26"/>
          <w:lang w:val="vi-VN"/>
        </w:rPr>
      </w:pPr>
      <w:r w:rsidRPr="009600FB">
        <w:rPr>
          <w:rFonts w:ascii="Times New Roman" w:hAnsi="Times New Roman"/>
          <w:i w:val="0"/>
          <w:color w:val="000000" w:themeColor="text1"/>
          <w:sz w:val="26"/>
          <w:szCs w:val="26"/>
          <w:lang w:val="vi-VN"/>
        </w:rPr>
        <w:t xml:space="preserve">Trả lời: </w:t>
      </w:r>
    </w:p>
    <w:p w:rsidR="00491688" w:rsidRPr="009600FB" w:rsidRDefault="002056A0" w:rsidP="009600FB">
      <w:pPr>
        <w:pStyle w:val="Header"/>
        <w:tabs>
          <w:tab w:val="left" w:pos="720"/>
          <w:tab w:val="left" w:pos="1440"/>
          <w:tab w:val="left" w:pos="2160"/>
          <w:tab w:val="left" w:pos="2880"/>
        </w:tabs>
        <w:spacing w:after="60"/>
        <w:ind w:firstLine="720"/>
        <w:jc w:val="both"/>
        <w:rPr>
          <w:color w:val="000000" w:themeColor="text1"/>
          <w:sz w:val="26"/>
          <w:szCs w:val="26"/>
          <w:lang w:val="vi-VN"/>
        </w:rPr>
      </w:pPr>
      <w:r w:rsidRPr="009600FB">
        <w:rPr>
          <w:color w:val="000000" w:themeColor="text1"/>
          <w:sz w:val="26"/>
          <w:szCs w:val="26"/>
          <w:lang w:val="vi-VN"/>
        </w:rPr>
        <w:t xml:space="preserve">Theo quy định tại điểm b khoản 1 Điều 8 Nghị quyết 02/2018/NQ-HĐTP </w:t>
      </w:r>
      <w:r w:rsidR="00C24744" w:rsidRPr="009600FB">
        <w:rPr>
          <w:color w:val="000000" w:themeColor="text1"/>
          <w:sz w:val="26"/>
          <w:szCs w:val="26"/>
          <w:lang w:val="vi-VN"/>
        </w:rPr>
        <w:t xml:space="preserve">có quy định về điều kiện để người được hưởng án treo xem xét rút </w:t>
      </w:r>
      <w:r w:rsidR="00953786" w:rsidRPr="009600FB">
        <w:rPr>
          <w:color w:val="000000" w:themeColor="text1"/>
          <w:sz w:val="26"/>
          <w:szCs w:val="26"/>
          <w:lang w:val="vi-VN"/>
        </w:rPr>
        <w:t>ngắn thời gian thử thách có quy định: Đ</w:t>
      </w:r>
      <w:r w:rsidR="0087679D" w:rsidRPr="009600FB">
        <w:rPr>
          <w:color w:val="000000" w:themeColor="text1"/>
          <w:sz w:val="26"/>
          <w:szCs w:val="26"/>
          <w:lang w:val="vi-VN"/>
        </w:rPr>
        <w:t>ã chấp hành nghiêm pháp luật, các nghĩa vụ t</w:t>
      </w:r>
      <w:r w:rsidR="008C146B" w:rsidRPr="009600FB">
        <w:rPr>
          <w:color w:val="000000" w:themeColor="text1"/>
          <w:sz w:val="26"/>
          <w:szCs w:val="26"/>
          <w:lang w:val="vi-VN"/>
        </w:rPr>
        <w:t>heo Luật thi hành án</w:t>
      </w:r>
      <w:r w:rsidR="00585CA0" w:rsidRPr="009600FB">
        <w:rPr>
          <w:color w:val="000000" w:themeColor="text1"/>
          <w:sz w:val="26"/>
          <w:szCs w:val="26"/>
        </w:rPr>
        <w:t xml:space="preserve"> hình sự</w:t>
      </w:r>
      <w:r w:rsidR="008C146B" w:rsidRPr="009600FB">
        <w:rPr>
          <w:color w:val="000000" w:themeColor="text1"/>
          <w:sz w:val="26"/>
          <w:szCs w:val="26"/>
          <w:lang w:val="vi-VN"/>
        </w:rPr>
        <w:t>. T</w:t>
      </w:r>
      <w:r w:rsidR="0087679D" w:rsidRPr="009600FB">
        <w:rPr>
          <w:color w:val="000000" w:themeColor="text1"/>
          <w:sz w:val="26"/>
          <w:szCs w:val="26"/>
          <w:lang w:val="vi-VN"/>
        </w:rPr>
        <w:t>heo quy định của</w:t>
      </w:r>
      <w:r w:rsidR="008C146B" w:rsidRPr="009600FB">
        <w:rPr>
          <w:color w:val="000000" w:themeColor="text1"/>
          <w:sz w:val="26"/>
          <w:szCs w:val="26"/>
          <w:lang w:val="vi-VN"/>
        </w:rPr>
        <w:t xml:space="preserve"> Luật thi hành án hình sự, nghĩa vụ của người chấp hành án treo là</w:t>
      </w:r>
      <w:r w:rsidR="0087679D" w:rsidRPr="009600FB">
        <w:rPr>
          <w:color w:val="000000" w:themeColor="text1"/>
          <w:sz w:val="26"/>
          <w:szCs w:val="26"/>
          <w:lang w:val="vi-VN"/>
        </w:rPr>
        <w:t xml:space="preserve"> chấp hành đầy đủ các hình phạt bổ sung, nghĩa vụ bồi thườn</w:t>
      </w:r>
      <w:r w:rsidR="008C146B" w:rsidRPr="009600FB">
        <w:rPr>
          <w:color w:val="000000" w:themeColor="text1"/>
          <w:sz w:val="26"/>
          <w:szCs w:val="26"/>
          <w:lang w:val="vi-VN"/>
        </w:rPr>
        <w:t>g thiệt hại</w:t>
      </w:r>
      <w:r w:rsidR="00953786" w:rsidRPr="009600FB">
        <w:rPr>
          <w:color w:val="000000" w:themeColor="text1"/>
          <w:sz w:val="26"/>
          <w:szCs w:val="26"/>
          <w:lang w:val="vi-VN"/>
        </w:rPr>
        <w:t>. Như vậy, để được xem xét rút ngắn thời gian thử thách</w:t>
      </w:r>
      <w:r w:rsidR="00C91089" w:rsidRPr="009600FB">
        <w:rPr>
          <w:color w:val="000000" w:themeColor="text1"/>
          <w:sz w:val="26"/>
          <w:szCs w:val="26"/>
          <w:lang w:val="vi-VN"/>
        </w:rPr>
        <w:t xml:space="preserve">, người được hưởng án treo phải cung cấp đầy đủ hóa đơn, chứng từ chứng minh mình đã chấp hành xong phần án phí, </w:t>
      </w:r>
      <w:r w:rsidR="00C91089" w:rsidRPr="009600FB">
        <w:rPr>
          <w:color w:val="000000" w:themeColor="text1"/>
          <w:sz w:val="26"/>
          <w:szCs w:val="26"/>
          <w:lang w:val="vi-VN"/>
        </w:rPr>
        <w:lastRenderedPageBreak/>
        <w:t xml:space="preserve">bồi thường dân sự thì mới đủ điều kiện để xem xét rút ngắn thời gian thử thách </w:t>
      </w:r>
      <w:r w:rsidR="00E57E1D" w:rsidRPr="009600FB">
        <w:rPr>
          <w:color w:val="000000" w:themeColor="text1"/>
          <w:sz w:val="26"/>
          <w:szCs w:val="26"/>
          <w:lang w:val="vi-VN"/>
        </w:rPr>
        <w:t>theo</w:t>
      </w:r>
      <w:r w:rsidR="00C91089" w:rsidRPr="009600FB">
        <w:rPr>
          <w:color w:val="000000" w:themeColor="text1"/>
          <w:sz w:val="26"/>
          <w:szCs w:val="26"/>
          <w:lang w:val="vi-VN"/>
        </w:rPr>
        <w:t xml:space="preserve"> quy định.</w:t>
      </w:r>
    </w:p>
    <w:p w:rsidR="008F1021" w:rsidRPr="009600FB" w:rsidRDefault="008F1021" w:rsidP="009600FB">
      <w:pPr>
        <w:spacing w:after="60"/>
        <w:ind w:firstLine="560"/>
        <w:jc w:val="both"/>
        <w:rPr>
          <w:bCs/>
          <w:iCs/>
          <w:color w:val="000000" w:themeColor="text1"/>
          <w:szCs w:val="26"/>
        </w:rPr>
      </w:pPr>
      <w:r w:rsidRPr="009600FB">
        <w:rPr>
          <w:b/>
          <w:bCs/>
          <w:iCs/>
          <w:color w:val="000000" w:themeColor="text1"/>
          <w:szCs w:val="26"/>
        </w:rPr>
        <w:t xml:space="preserve">Câu </w:t>
      </w:r>
      <w:r w:rsidR="004C3EAA" w:rsidRPr="009600FB">
        <w:rPr>
          <w:b/>
          <w:bCs/>
          <w:iCs/>
          <w:color w:val="000000" w:themeColor="text1"/>
          <w:szCs w:val="26"/>
          <w:lang w:val="vi-VN"/>
        </w:rPr>
        <w:t xml:space="preserve">4. </w:t>
      </w:r>
      <w:r w:rsidR="001C511F" w:rsidRPr="009600FB">
        <w:rPr>
          <w:b/>
          <w:bCs/>
          <w:iCs/>
          <w:color w:val="000000" w:themeColor="text1"/>
          <w:szCs w:val="26"/>
        </w:rPr>
        <w:t xml:space="preserve">Việc xử lý người bị kết án phạt tù cho hưởng án treo xét xử trước ngày 01/01/2018 vi phạm nghĩa vụ </w:t>
      </w:r>
      <w:r w:rsidRPr="009600FB">
        <w:rPr>
          <w:b/>
          <w:bCs/>
          <w:iCs/>
          <w:color w:val="000000" w:themeColor="text1"/>
          <w:szCs w:val="26"/>
          <w:lang w:val="vi-VN"/>
        </w:rPr>
        <w:t>(</w:t>
      </w:r>
      <w:r w:rsidR="001C511F" w:rsidRPr="009600FB">
        <w:rPr>
          <w:bCs/>
          <w:iCs/>
          <w:color w:val="000000" w:themeColor="text1"/>
          <w:szCs w:val="26"/>
        </w:rPr>
        <w:t xml:space="preserve">VKS </w:t>
      </w:r>
      <w:r w:rsidRPr="009600FB">
        <w:rPr>
          <w:bCs/>
          <w:iCs/>
          <w:color w:val="000000" w:themeColor="text1"/>
          <w:szCs w:val="26"/>
          <w:lang w:val="vi-VN"/>
        </w:rPr>
        <w:t>Thừa Thiên Huế)</w:t>
      </w:r>
      <w:r w:rsidR="001C511F" w:rsidRPr="009600FB">
        <w:rPr>
          <w:bCs/>
          <w:iCs/>
          <w:color w:val="000000" w:themeColor="text1"/>
          <w:szCs w:val="26"/>
        </w:rPr>
        <w:t>.</w:t>
      </w:r>
    </w:p>
    <w:p w:rsidR="00F81A14" w:rsidRPr="009600FB" w:rsidRDefault="008F1021" w:rsidP="009600FB">
      <w:pPr>
        <w:spacing w:after="60"/>
        <w:ind w:firstLine="560"/>
        <w:jc w:val="both"/>
        <w:rPr>
          <w:b/>
          <w:bCs/>
          <w:iCs/>
          <w:color w:val="000000" w:themeColor="text1"/>
          <w:szCs w:val="26"/>
          <w:lang w:val="vi-VN"/>
        </w:rPr>
      </w:pPr>
      <w:r w:rsidRPr="009600FB">
        <w:rPr>
          <w:b/>
          <w:bCs/>
          <w:iCs/>
          <w:color w:val="000000" w:themeColor="text1"/>
          <w:szCs w:val="26"/>
        </w:rPr>
        <w:t xml:space="preserve">Hỏi: </w:t>
      </w:r>
      <w:r w:rsidR="00F81A14" w:rsidRPr="009600FB">
        <w:rPr>
          <w:bCs/>
          <w:iCs/>
          <w:color w:val="000000" w:themeColor="text1"/>
          <w:szCs w:val="26"/>
          <w:lang w:val="vi-VN"/>
        </w:rPr>
        <w:t>Những trường hợp cho hưở</w:t>
      </w:r>
      <w:r w:rsidR="00585CA0" w:rsidRPr="009600FB">
        <w:rPr>
          <w:bCs/>
          <w:iCs/>
          <w:color w:val="000000" w:themeColor="text1"/>
          <w:szCs w:val="26"/>
          <w:lang w:val="vi-VN"/>
        </w:rPr>
        <w:t>ng án treo xét xử trước ngày 01/01/</w:t>
      </w:r>
      <w:r w:rsidR="00F81A14" w:rsidRPr="009600FB">
        <w:rPr>
          <w:bCs/>
          <w:iCs/>
          <w:color w:val="000000" w:themeColor="text1"/>
          <w:szCs w:val="26"/>
          <w:lang w:val="vi-VN"/>
        </w:rPr>
        <w:t>2018 vi phạm nghĩa vụ từ 02 lần trở lên theo quy định của Luật thi hành án hình sự có áp dụng quy định tại khoản 5 Điều 65 Bộ Luật hình sự năm 2015 để buộc người đó phải chấp hành hình phạt tù của bản án đã cho hưởng án treo hay không</w:t>
      </w:r>
      <w:r w:rsidR="00585CA0" w:rsidRPr="009600FB">
        <w:rPr>
          <w:bCs/>
          <w:iCs/>
          <w:color w:val="000000" w:themeColor="text1"/>
          <w:szCs w:val="26"/>
          <w:lang w:val="vi-VN"/>
        </w:rPr>
        <w:t>?</w:t>
      </w:r>
    </w:p>
    <w:p w:rsidR="008064FB" w:rsidRPr="009600FB" w:rsidRDefault="008064FB" w:rsidP="009600FB">
      <w:pPr>
        <w:pStyle w:val="n-chuong1"/>
        <w:spacing w:before="0" w:after="60"/>
        <w:ind w:firstLine="560"/>
        <w:jc w:val="both"/>
        <w:rPr>
          <w:rFonts w:ascii="Times New Roman" w:hAnsi="Times New Roman"/>
          <w:i w:val="0"/>
          <w:color w:val="000000" w:themeColor="text1"/>
          <w:sz w:val="26"/>
          <w:szCs w:val="26"/>
          <w:lang w:val="vi-VN"/>
        </w:rPr>
      </w:pPr>
      <w:r w:rsidRPr="009600FB">
        <w:rPr>
          <w:rFonts w:ascii="Times New Roman" w:hAnsi="Times New Roman"/>
          <w:i w:val="0"/>
          <w:color w:val="000000" w:themeColor="text1"/>
          <w:sz w:val="26"/>
          <w:szCs w:val="26"/>
          <w:lang w:val="vi-VN"/>
        </w:rPr>
        <w:t xml:space="preserve">Trả lời: </w:t>
      </w:r>
    </w:p>
    <w:p w:rsidR="004A1A62" w:rsidRPr="009600FB" w:rsidRDefault="00C80D1C" w:rsidP="009600FB">
      <w:pPr>
        <w:pStyle w:val="body-text"/>
        <w:shd w:val="clear" w:color="auto" w:fill="FFFFFF"/>
        <w:spacing w:before="0" w:beforeAutospacing="0" w:after="60" w:afterAutospacing="0"/>
        <w:ind w:firstLine="567"/>
        <w:jc w:val="both"/>
        <w:rPr>
          <w:bCs/>
          <w:iCs/>
          <w:color w:val="000000" w:themeColor="text1"/>
          <w:sz w:val="26"/>
          <w:szCs w:val="26"/>
          <w:lang w:val="vi-VN"/>
        </w:rPr>
      </w:pPr>
      <w:r w:rsidRPr="009600FB">
        <w:rPr>
          <w:bCs/>
          <w:iCs/>
          <w:color w:val="000000" w:themeColor="text1"/>
          <w:sz w:val="26"/>
          <w:szCs w:val="26"/>
          <w:lang w:val="vi-VN"/>
        </w:rPr>
        <w:t>T</w:t>
      </w:r>
      <w:r w:rsidR="00722AA7" w:rsidRPr="009600FB">
        <w:rPr>
          <w:bCs/>
          <w:iCs/>
          <w:color w:val="000000" w:themeColor="text1"/>
          <w:sz w:val="26"/>
          <w:szCs w:val="26"/>
          <w:lang w:val="vi-VN"/>
        </w:rPr>
        <w:t>ại khoản 4 Điều 12 Nghị quyết số 02/2018/NQ-HĐTP ngày 15/5/2018 của Hội đồng thẩm phán Tòa án tối cao</w:t>
      </w:r>
      <w:r w:rsidRPr="009600FB">
        <w:rPr>
          <w:bCs/>
          <w:iCs/>
          <w:color w:val="000000" w:themeColor="text1"/>
          <w:sz w:val="26"/>
          <w:szCs w:val="26"/>
          <w:lang w:val="vi-VN"/>
        </w:rPr>
        <w:t xml:space="preserve"> hướng dẫn áp dụng điều 65 của Bộ luật hình sự về án treo quy định: “</w:t>
      </w:r>
      <w:r w:rsidR="00722AA7" w:rsidRPr="009600FB">
        <w:rPr>
          <w:bCs/>
          <w:iCs/>
          <w:color w:val="000000" w:themeColor="text1"/>
          <w:sz w:val="26"/>
          <w:szCs w:val="26"/>
          <w:lang w:val="vi-VN"/>
        </w:rPr>
        <w:t>Đối với các trường hợp cho hưởng án treo trước ngày 01 tháng 01 năm 2018 thì không áp dụng quy định tại khoản 5 Điều 65 của Bộ luật Hình sự và Nghị quyết này để buộc người được hưởng án treo chấp hành hình phạt tù của bản án đã cho hưởng án treo nếu đang trong thời gian thử thách mà cố ý vi phạm nghĩa vụ theo quy định của Luật Thi hành án hình sự từ 02 lần trở lên</w:t>
      </w:r>
      <w:r w:rsidRPr="009600FB">
        <w:rPr>
          <w:bCs/>
          <w:iCs/>
          <w:color w:val="000000" w:themeColor="text1"/>
          <w:sz w:val="26"/>
          <w:szCs w:val="26"/>
          <w:lang w:val="vi-VN"/>
        </w:rPr>
        <w:t>”</w:t>
      </w:r>
      <w:r w:rsidR="00722AA7" w:rsidRPr="009600FB">
        <w:rPr>
          <w:bCs/>
          <w:iCs/>
          <w:color w:val="000000" w:themeColor="text1"/>
          <w:sz w:val="26"/>
          <w:szCs w:val="26"/>
          <w:lang w:val="vi-VN"/>
        </w:rPr>
        <w:t>.</w:t>
      </w:r>
      <w:r w:rsidRPr="009600FB">
        <w:rPr>
          <w:bCs/>
          <w:iCs/>
          <w:color w:val="000000" w:themeColor="text1"/>
          <w:sz w:val="26"/>
          <w:szCs w:val="26"/>
          <w:lang w:val="vi-VN"/>
        </w:rPr>
        <w:t xml:space="preserve"> Vì vậy, trường hợp được hưởng án treo trước ngày 01/01/2018 không áp dụng khoản 5 Điều 65 của Bộ l</w:t>
      </w:r>
      <w:r w:rsidR="0017454A" w:rsidRPr="009600FB">
        <w:rPr>
          <w:bCs/>
          <w:iCs/>
          <w:color w:val="000000" w:themeColor="text1"/>
          <w:sz w:val="26"/>
          <w:szCs w:val="26"/>
          <w:lang w:val="vi-VN"/>
        </w:rPr>
        <w:t>uật Hình sự để xử lý mà căn cứ</w:t>
      </w:r>
      <w:r w:rsidR="00D33E05" w:rsidRPr="009600FB">
        <w:rPr>
          <w:bCs/>
          <w:iCs/>
          <w:color w:val="000000" w:themeColor="text1"/>
          <w:sz w:val="26"/>
          <w:szCs w:val="26"/>
          <w:lang w:val="vi-VN"/>
        </w:rPr>
        <w:t xml:space="preserve"> điểm c khoản 4 Điều 14 của Nghị định 167/2013/NĐ-CP ngày 12/11/2013 của chính phủ </w:t>
      </w:r>
      <w:r w:rsidR="009739E6" w:rsidRPr="009600FB">
        <w:rPr>
          <w:bCs/>
          <w:iCs/>
          <w:color w:val="000000" w:themeColor="text1"/>
          <w:sz w:val="26"/>
          <w:szCs w:val="26"/>
          <w:lang w:val="vi-VN"/>
        </w:rPr>
        <w:t>quy định về xử phạt vi phạm hành chính trong lĩnh vực an ninh, trật tự, an toàn xã hội…</w:t>
      </w:r>
      <w:r w:rsidR="004A1A62" w:rsidRPr="009600FB">
        <w:rPr>
          <w:bCs/>
          <w:iCs/>
          <w:color w:val="000000" w:themeColor="text1"/>
          <w:sz w:val="26"/>
          <w:szCs w:val="26"/>
          <w:lang w:val="vi-VN"/>
        </w:rPr>
        <w:t>để</w:t>
      </w:r>
      <w:r w:rsidR="00D33E05" w:rsidRPr="009600FB">
        <w:rPr>
          <w:bCs/>
          <w:iCs/>
          <w:color w:val="000000" w:themeColor="text1"/>
          <w:sz w:val="26"/>
          <w:szCs w:val="26"/>
          <w:lang w:val="vi-VN"/>
        </w:rPr>
        <w:t xml:space="preserve"> xử phạt </w:t>
      </w:r>
      <w:r w:rsidR="00D33E05" w:rsidRPr="009600FB">
        <w:rPr>
          <w:iCs/>
          <w:color w:val="000000" w:themeColor="text1"/>
          <w:sz w:val="26"/>
          <w:szCs w:val="26"/>
          <w:lang w:val="vi-VN"/>
        </w:rPr>
        <w:t xml:space="preserve">hành chính </w:t>
      </w:r>
      <w:r w:rsidR="009913AD" w:rsidRPr="009600FB">
        <w:rPr>
          <w:bCs/>
          <w:iCs/>
          <w:color w:val="000000" w:themeColor="text1"/>
          <w:sz w:val="26"/>
          <w:szCs w:val="26"/>
          <w:lang w:val="vi-VN"/>
        </w:rPr>
        <w:t>về</w:t>
      </w:r>
      <w:r w:rsidR="0017454A" w:rsidRPr="009600FB">
        <w:rPr>
          <w:bCs/>
          <w:iCs/>
          <w:color w:val="000000" w:themeColor="text1"/>
          <w:sz w:val="26"/>
          <w:szCs w:val="26"/>
          <w:lang w:val="vi-VN"/>
        </w:rPr>
        <w:t xml:space="preserve"> hành vi</w:t>
      </w:r>
      <w:bookmarkStart w:id="1" w:name="diem_14_4_c"/>
      <w:r w:rsidR="0017454A" w:rsidRPr="009600FB">
        <w:rPr>
          <w:color w:val="000000" w:themeColor="text1"/>
          <w:sz w:val="26"/>
          <w:szCs w:val="26"/>
          <w:shd w:val="clear" w:color="auto" w:fill="FFFFFF"/>
          <w:lang w:val="vi-VN"/>
        </w:rPr>
        <w:t>n</w:t>
      </w:r>
      <w:r w:rsidR="009739E6" w:rsidRPr="009600FB">
        <w:rPr>
          <w:color w:val="000000" w:themeColor="text1"/>
          <w:sz w:val="26"/>
          <w:szCs w:val="26"/>
          <w:shd w:val="clear" w:color="auto" w:fill="FFFFFF"/>
          <w:lang w:val="vi-VN"/>
        </w:rPr>
        <w:t>gười bị phạt</w:t>
      </w:r>
      <w:r w:rsidR="0017454A" w:rsidRPr="009600FB">
        <w:rPr>
          <w:color w:val="000000" w:themeColor="text1"/>
          <w:sz w:val="26"/>
          <w:szCs w:val="26"/>
          <w:shd w:val="clear" w:color="auto" w:fill="FFFFFF"/>
          <w:lang w:val="vi-VN"/>
        </w:rPr>
        <w:t xml:space="preserve"> tù cho hưởng án treo</w:t>
      </w:r>
      <w:r w:rsidR="009739E6" w:rsidRPr="009600FB">
        <w:rPr>
          <w:color w:val="000000" w:themeColor="text1"/>
          <w:sz w:val="26"/>
          <w:szCs w:val="26"/>
          <w:shd w:val="clear" w:color="auto" w:fill="FFFFFF"/>
          <w:lang w:val="vi-VN"/>
        </w:rPr>
        <w:t xml:space="preserve"> không có mặt theo yêu cầu của cơ quan thi hành án hình sự</w:t>
      </w:r>
      <w:bookmarkEnd w:id="1"/>
      <w:r w:rsidR="0017454A" w:rsidRPr="009600FB">
        <w:rPr>
          <w:color w:val="000000" w:themeColor="text1"/>
          <w:sz w:val="26"/>
          <w:szCs w:val="26"/>
          <w:shd w:val="clear" w:color="auto" w:fill="FFFFFF"/>
          <w:lang w:val="vi-VN"/>
        </w:rPr>
        <w:t>.</w:t>
      </w:r>
    </w:p>
    <w:p w:rsidR="009739E6" w:rsidRPr="009600FB" w:rsidRDefault="009739E6" w:rsidP="009600FB">
      <w:pPr>
        <w:pStyle w:val="body-text"/>
        <w:shd w:val="clear" w:color="auto" w:fill="FFFFFF"/>
        <w:spacing w:before="0" w:beforeAutospacing="0" w:after="60" w:afterAutospacing="0"/>
        <w:ind w:firstLine="567"/>
        <w:jc w:val="both"/>
        <w:rPr>
          <w:bCs/>
          <w:iCs/>
          <w:color w:val="000000" w:themeColor="text1"/>
          <w:sz w:val="26"/>
          <w:szCs w:val="26"/>
          <w:lang w:val="vi-VN"/>
        </w:rPr>
      </w:pPr>
    </w:p>
    <w:p w:rsidR="001C511F" w:rsidRPr="009600FB" w:rsidRDefault="001C511F" w:rsidP="009600FB">
      <w:pPr>
        <w:pStyle w:val="body-text"/>
        <w:shd w:val="clear" w:color="auto" w:fill="FFFFFF"/>
        <w:spacing w:before="0" w:beforeAutospacing="0" w:after="60" w:afterAutospacing="0"/>
        <w:ind w:firstLine="567"/>
        <w:jc w:val="both"/>
        <w:rPr>
          <w:iCs/>
          <w:color w:val="000000" w:themeColor="text1"/>
          <w:sz w:val="26"/>
          <w:szCs w:val="26"/>
        </w:rPr>
      </w:pPr>
      <w:r w:rsidRPr="009600FB">
        <w:rPr>
          <w:rStyle w:val="Emphasis"/>
          <w:b/>
          <w:bCs/>
          <w:i w:val="0"/>
          <w:color w:val="000000" w:themeColor="text1"/>
          <w:sz w:val="26"/>
          <w:szCs w:val="26"/>
          <w:bdr w:val="none" w:sz="0" w:space="0" w:color="auto" w:frame="1"/>
        </w:rPr>
        <w:t xml:space="preserve">Câu </w:t>
      </w:r>
      <w:r w:rsidR="004C3EAA" w:rsidRPr="009600FB">
        <w:rPr>
          <w:rStyle w:val="Emphasis"/>
          <w:b/>
          <w:bCs/>
          <w:i w:val="0"/>
          <w:color w:val="000000" w:themeColor="text1"/>
          <w:sz w:val="26"/>
          <w:szCs w:val="26"/>
          <w:bdr w:val="none" w:sz="0" w:space="0" w:color="auto" w:frame="1"/>
          <w:lang w:val="vi-VN"/>
        </w:rPr>
        <w:t xml:space="preserve">5. </w:t>
      </w:r>
      <w:r w:rsidR="00A96860" w:rsidRPr="009600FB">
        <w:rPr>
          <w:rStyle w:val="Emphasis"/>
          <w:b/>
          <w:bCs/>
          <w:i w:val="0"/>
          <w:color w:val="000000" w:themeColor="text1"/>
          <w:sz w:val="26"/>
          <w:szCs w:val="26"/>
          <w:bdr w:val="none" w:sz="0" w:space="0" w:color="auto" w:frame="1"/>
        </w:rPr>
        <w:t>Việc c</w:t>
      </w:r>
      <w:r w:rsidRPr="009600FB">
        <w:rPr>
          <w:rStyle w:val="Emphasis"/>
          <w:b/>
          <w:bCs/>
          <w:i w:val="0"/>
          <w:color w:val="000000" w:themeColor="text1"/>
          <w:sz w:val="26"/>
          <w:szCs w:val="26"/>
          <w:bdr w:val="none" w:sz="0" w:space="0" w:color="auto" w:frame="1"/>
        </w:rPr>
        <w:t xml:space="preserve">ấp giấy chứng nhận chấp hành xong hình phạt </w:t>
      </w:r>
      <w:r w:rsidR="00A96860" w:rsidRPr="009600FB">
        <w:rPr>
          <w:rStyle w:val="Emphasis"/>
          <w:b/>
          <w:bCs/>
          <w:i w:val="0"/>
          <w:color w:val="000000" w:themeColor="text1"/>
          <w:sz w:val="26"/>
          <w:szCs w:val="26"/>
          <w:bdr w:val="none" w:sz="0" w:space="0" w:color="auto" w:frame="1"/>
        </w:rPr>
        <w:t xml:space="preserve">được tính từ ngày nào trong trường hợp </w:t>
      </w:r>
      <w:r w:rsidR="00EE513A" w:rsidRPr="009600FB">
        <w:rPr>
          <w:rStyle w:val="Emphasis"/>
          <w:b/>
          <w:bCs/>
          <w:i w:val="0"/>
          <w:color w:val="000000" w:themeColor="text1"/>
          <w:sz w:val="26"/>
          <w:szCs w:val="26"/>
          <w:bdr w:val="none" w:sz="0" w:space="0" w:color="auto" w:frame="1"/>
        </w:rPr>
        <w:t xml:space="preserve">lỗi do </w:t>
      </w:r>
      <w:r w:rsidR="00A96860" w:rsidRPr="009600FB">
        <w:rPr>
          <w:rStyle w:val="Emphasis"/>
          <w:b/>
          <w:bCs/>
          <w:i w:val="0"/>
          <w:color w:val="000000" w:themeColor="text1"/>
          <w:sz w:val="26"/>
          <w:szCs w:val="26"/>
          <w:bdr w:val="none" w:sz="0" w:space="0" w:color="auto" w:frame="1"/>
        </w:rPr>
        <w:t xml:space="preserve">UBND cấp xã chậm chuyển hồ sơ </w:t>
      </w:r>
      <w:r w:rsidRPr="009600FB">
        <w:rPr>
          <w:b/>
          <w:color w:val="000000" w:themeColor="text1"/>
          <w:sz w:val="26"/>
          <w:szCs w:val="26"/>
          <w:lang w:val="vi-VN"/>
        </w:rPr>
        <w:t>(</w:t>
      </w:r>
      <w:r w:rsidR="00A96860" w:rsidRPr="009600FB">
        <w:rPr>
          <w:color w:val="000000" w:themeColor="text1"/>
          <w:sz w:val="26"/>
          <w:szCs w:val="26"/>
        </w:rPr>
        <w:t xml:space="preserve">VKS TP </w:t>
      </w:r>
      <w:r w:rsidRPr="009600FB">
        <w:rPr>
          <w:color w:val="000000" w:themeColor="text1"/>
          <w:sz w:val="26"/>
          <w:szCs w:val="26"/>
          <w:lang w:val="vi-VN"/>
        </w:rPr>
        <w:t>Đà Nẵng</w:t>
      </w:r>
      <w:r w:rsidRPr="009600FB">
        <w:rPr>
          <w:b/>
          <w:color w:val="000000" w:themeColor="text1"/>
          <w:sz w:val="26"/>
          <w:szCs w:val="26"/>
          <w:lang w:val="vi-VN"/>
        </w:rPr>
        <w:t>)</w:t>
      </w:r>
      <w:r w:rsidR="00A96860" w:rsidRPr="009600FB">
        <w:rPr>
          <w:b/>
          <w:color w:val="000000" w:themeColor="text1"/>
          <w:sz w:val="26"/>
          <w:szCs w:val="26"/>
        </w:rPr>
        <w:t>.</w:t>
      </w:r>
    </w:p>
    <w:p w:rsidR="001C511F" w:rsidRPr="009600FB" w:rsidRDefault="001C511F" w:rsidP="009600FB">
      <w:pPr>
        <w:pStyle w:val="body-text"/>
        <w:shd w:val="clear" w:color="auto" w:fill="FFFFFF"/>
        <w:spacing w:before="0" w:beforeAutospacing="0" w:after="60" w:afterAutospacing="0"/>
        <w:ind w:firstLine="567"/>
        <w:jc w:val="both"/>
        <w:rPr>
          <w:rStyle w:val="Emphasis"/>
          <w:b/>
          <w:bCs/>
          <w:i w:val="0"/>
          <w:color w:val="000000" w:themeColor="text1"/>
          <w:sz w:val="26"/>
          <w:szCs w:val="26"/>
          <w:bdr w:val="none" w:sz="0" w:space="0" w:color="auto" w:frame="1"/>
        </w:rPr>
      </w:pPr>
    </w:p>
    <w:p w:rsidR="00F81A14" w:rsidRPr="009600FB" w:rsidRDefault="001C511F" w:rsidP="009600FB">
      <w:pPr>
        <w:pStyle w:val="body-text"/>
        <w:shd w:val="clear" w:color="auto" w:fill="FFFFFF"/>
        <w:spacing w:before="0" w:beforeAutospacing="0" w:after="60" w:afterAutospacing="0"/>
        <w:ind w:firstLine="567"/>
        <w:jc w:val="both"/>
        <w:rPr>
          <w:iCs/>
          <w:color w:val="000000" w:themeColor="text1"/>
          <w:sz w:val="26"/>
          <w:szCs w:val="26"/>
          <w:lang w:val="vi-VN"/>
        </w:rPr>
      </w:pPr>
      <w:r w:rsidRPr="009600FB">
        <w:rPr>
          <w:rStyle w:val="Emphasis"/>
          <w:b/>
          <w:bCs/>
          <w:i w:val="0"/>
          <w:color w:val="000000" w:themeColor="text1"/>
          <w:sz w:val="26"/>
          <w:szCs w:val="26"/>
          <w:bdr w:val="none" w:sz="0" w:space="0" w:color="auto" w:frame="1"/>
        </w:rPr>
        <w:t xml:space="preserve">Hỏi: </w:t>
      </w:r>
      <w:r w:rsidR="00F81A14" w:rsidRPr="009600FB">
        <w:rPr>
          <w:rStyle w:val="Emphasis"/>
          <w:bCs/>
          <w:i w:val="0"/>
          <w:color w:val="000000" w:themeColor="text1"/>
          <w:sz w:val="26"/>
          <w:szCs w:val="26"/>
          <w:bdr w:val="none" w:sz="0" w:space="0" w:color="auto" w:frame="1"/>
          <w:lang w:val="vi-VN"/>
        </w:rPr>
        <w:t>T</w:t>
      </w:r>
      <w:r w:rsidR="00F81A14" w:rsidRPr="009600FB">
        <w:rPr>
          <w:rStyle w:val="Emphasis"/>
          <w:i w:val="0"/>
          <w:iCs w:val="0"/>
          <w:color w:val="000000" w:themeColor="text1"/>
          <w:sz w:val="26"/>
          <w:szCs w:val="26"/>
          <w:bdr w:val="none" w:sz="0" w:space="0" w:color="auto" w:frame="1"/>
          <w:lang w:val="vi-VN"/>
        </w:rPr>
        <w:t>rường hợp</w:t>
      </w:r>
      <w:r w:rsidR="00F81A14" w:rsidRPr="009600FB">
        <w:rPr>
          <w:rStyle w:val="apple-converted-space"/>
          <w:bCs/>
          <w:iCs/>
          <w:color w:val="000000" w:themeColor="text1"/>
          <w:sz w:val="26"/>
          <w:szCs w:val="26"/>
          <w:bdr w:val="none" w:sz="0" w:space="0" w:color="auto" w:frame="1"/>
          <w:lang w:val="vi-VN"/>
        </w:rPr>
        <w:t> </w:t>
      </w:r>
      <w:r w:rsidR="00F81A14" w:rsidRPr="009600FB">
        <w:rPr>
          <w:color w:val="000000" w:themeColor="text1"/>
          <w:sz w:val="26"/>
          <w:szCs w:val="26"/>
          <w:lang w:val="vi-VN"/>
        </w:rPr>
        <w:t xml:space="preserve">Ủy ban nhân dân phường chậm chuyển hồ sơ cho Cơ quan thi hành án hình sự Công an quận, huyện thì Cơ quan thi hành án hình sự Công an quận, huyện cấp giấy chứng nhận chấp hành xong thời gian chấp hành án từ khi nào? </w:t>
      </w:r>
      <w:r w:rsidRPr="009600FB">
        <w:rPr>
          <w:color w:val="000000" w:themeColor="text1"/>
          <w:sz w:val="26"/>
          <w:szCs w:val="26"/>
        </w:rPr>
        <w:t>K</w:t>
      </w:r>
      <w:r w:rsidR="00F81A14" w:rsidRPr="009600FB">
        <w:rPr>
          <w:color w:val="000000" w:themeColor="text1"/>
          <w:sz w:val="26"/>
          <w:szCs w:val="26"/>
          <w:lang w:val="vi-VN"/>
        </w:rPr>
        <w:t>hi Cơ quan thi hành án hình sự nhận hồ sơ hay tính từ ngày người chấp hành án chấp hành xong thời gian chấp hành án</w:t>
      </w:r>
      <w:r w:rsidR="00585CA0" w:rsidRPr="009600FB">
        <w:rPr>
          <w:color w:val="000000" w:themeColor="text1"/>
          <w:sz w:val="26"/>
          <w:szCs w:val="26"/>
        </w:rPr>
        <w:t>?</w:t>
      </w:r>
    </w:p>
    <w:p w:rsidR="008064FB" w:rsidRPr="009600FB" w:rsidRDefault="008064FB" w:rsidP="009600FB">
      <w:pPr>
        <w:pStyle w:val="n-chuong1"/>
        <w:spacing w:before="0" w:after="60"/>
        <w:ind w:firstLine="709"/>
        <w:jc w:val="both"/>
        <w:rPr>
          <w:rFonts w:ascii="Times New Roman" w:hAnsi="Times New Roman"/>
          <w:i w:val="0"/>
          <w:color w:val="000000" w:themeColor="text1"/>
          <w:sz w:val="26"/>
          <w:szCs w:val="26"/>
          <w:lang w:val="vi-VN"/>
        </w:rPr>
      </w:pPr>
      <w:r w:rsidRPr="009600FB">
        <w:rPr>
          <w:rFonts w:ascii="Times New Roman" w:hAnsi="Times New Roman"/>
          <w:i w:val="0"/>
          <w:color w:val="000000" w:themeColor="text1"/>
          <w:sz w:val="26"/>
          <w:szCs w:val="26"/>
          <w:lang w:val="vi-VN"/>
        </w:rPr>
        <w:t xml:space="preserve">Trả lời: </w:t>
      </w:r>
    </w:p>
    <w:p w:rsidR="0009411B" w:rsidRPr="009600FB" w:rsidRDefault="0009411B" w:rsidP="009600FB">
      <w:pPr>
        <w:pStyle w:val="n-chuong1"/>
        <w:spacing w:before="0" w:after="60"/>
        <w:jc w:val="both"/>
        <w:rPr>
          <w:rFonts w:ascii="Times New Roman" w:hAnsi="Times New Roman"/>
          <w:b w:val="0"/>
          <w:i w:val="0"/>
          <w:color w:val="000000" w:themeColor="text1"/>
          <w:sz w:val="26"/>
          <w:szCs w:val="26"/>
          <w:lang w:val="vi-VN"/>
        </w:rPr>
      </w:pPr>
      <w:r w:rsidRPr="009600FB">
        <w:rPr>
          <w:rFonts w:ascii="Times New Roman" w:hAnsi="Times New Roman"/>
          <w:b w:val="0"/>
          <w:i w:val="0"/>
          <w:color w:val="000000" w:themeColor="text1"/>
          <w:sz w:val="26"/>
          <w:szCs w:val="26"/>
          <w:lang w:val="vi-VN"/>
        </w:rPr>
        <w:t xml:space="preserve">          Căn cứ khoản 3 Điều 62,73 Luật thi hành án </w:t>
      </w:r>
      <w:r w:rsidR="004A0309" w:rsidRPr="009600FB">
        <w:rPr>
          <w:rFonts w:ascii="Times New Roman" w:hAnsi="Times New Roman"/>
          <w:b w:val="0"/>
          <w:i w:val="0"/>
          <w:color w:val="000000" w:themeColor="text1"/>
          <w:sz w:val="26"/>
          <w:szCs w:val="26"/>
          <w:lang w:val="vi-VN"/>
        </w:rPr>
        <w:t xml:space="preserve">hình sự: Trước khi hết thời gian </w:t>
      </w:r>
      <w:r w:rsidRPr="009600FB">
        <w:rPr>
          <w:rFonts w:ascii="Times New Roman" w:hAnsi="Times New Roman"/>
          <w:b w:val="0"/>
          <w:i w:val="0"/>
          <w:color w:val="000000" w:themeColor="text1"/>
          <w:sz w:val="26"/>
          <w:szCs w:val="26"/>
          <w:lang w:val="vi-VN"/>
        </w:rPr>
        <w:t>thử thách,</w:t>
      </w:r>
      <w:r w:rsidR="00EC1E69" w:rsidRPr="009600FB">
        <w:rPr>
          <w:rFonts w:ascii="Times New Roman" w:hAnsi="Times New Roman"/>
          <w:b w:val="0"/>
          <w:i w:val="0"/>
          <w:color w:val="000000" w:themeColor="text1"/>
          <w:sz w:val="26"/>
          <w:szCs w:val="26"/>
          <w:lang w:val="vi-VN"/>
        </w:rPr>
        <w:t xml:space="preserve"> thời hạn</w:t>
      </w:r>
      <w:r w:rsidRPr="009600FB">
        <w:rPr>
          <w:rFonts w:ascii="Times New Roman" w:hAnsi="Times New Roman"/>
          <w:b w:val="0"/>
          <w:i w:val="0"/>
          <w:color w:val="000000" w:themeColor="text1"/>
          <w:sz w:val="26"/>
          <w:szCs w:val="26"/>
          <w:lang w:val="vi-VN"/>
        </w:rPr>
        <w:t xml:space="preserve"> chấp hành án 03 ngày</w:t>
      </w:r>
      <w:r w:rsidR="00585CA0" w:rsidRPr="009600FB">
        <w:rPr>
          <w:rFonts w:ascii="Times New Roman" w:hAnsi="Times New Roman"/>
          <w:b w:val="0"/>
          <w:i w:val="0"/>
          <w:color w:val="000000" w:themeColor="text1"/>
          <w:sz w:val="26"/>
          <w:szCs w:val="26"/>
        </w:rPr>
        <w:t>,</w:t>
      </w:r>
      <w:r w:rsidRPr="009600FB">
        <w:rPr>
          <w:rFonts w:ascii="Times New Roman" w:hAnsi="Times New Roman"/>
          <w:b w:val="0"/>
          <w:i w:val="0"/>
          <w:color w:val="000000" w:themeColor="text1"/>
          <w:sz w:val="26"/>
          <w:szCs w:val="26"/>
          <w:lang w:val="vi-VN"/>
        </w:rPr>
        <w:t xml:space="preserve"> UBND cấp xã, đơn vị quân đội được giao giám sát, giáo dục bàn giao hồ sơ thi hành án cho CQTHAHS </w:t>
      </w:r>
      <w:r w:rsidR="00EC1E69" w:rsidRPr="009600FB">
        <w:rPr>
          <w:rFonts w:ascii="Times New Roman" w:hAnsi="Times New Roman"/>
          <w:b w:val="0"/>
          <w:i w:val="0"/>
          <w:color w:val="000000" w:themeColor="text1"/>
          <w:sz w:val="26"/>
          <w:szCs w:val="26"/>
          <w:lang w:val="vi-VN"/>
        </w:rPr>
        <w:t>Công an cấp huyện, CQTHAHS cấp quân khu để xem xét và cấp giấy chứng nhận đã chấp hành xong thời gian thử thách, chấp hành xong án phạt cải tạo không giam giữ ngay khi hết thời hạn chấp hành án.</w:t>
      </w:r>
    </w:p>
    <w:p w:rsidR="00EC1E69" w:rsidRPr="009600FB" w:rsidRDefault="00EC1E69" w:rsidP="009600FB">
      <w:pPr>
        <w:pStyle w:val="NormalWeb"/>
        <w:shd w:val="clear" w:color="auto" w:fill="FFFFFF"/>
        <w:spacing w:before="0" w:after="60"/>
        <w:ind w:firstLine="720"/>
        <w:rPr>
          <w:color w:val="000000" w:themeColor="text1"/>
          <w:sz w:val="26"/>
          <w:szCs w:val="26"/>
          <w:lang w:val="vi-VN"/>
        </w:rPr>
      </w:pPr>
      <w:r w:rsidRPr="009600FB">
        <w:rPr>
          <w:color w:val="000000" w:themeColor="text1"/>
          <w:sz w:val="26"/>
          <w:szCs w:val="26"/>
          <w:lang w:val="vi-VN"/>
        </w:rPr>
        <w:t>Như vậy</w:t>
      </w:r>
      <w:r w:rsidR="00F508B1" w:rsidRPr="009600FB">
        <w:rPr>
          <w:color w:val="000000" w:themeColor="text1"/>
          <w:sz w:val="26"/>
          <w:szCs w:val="26"/>
          <w:lang w:val="vi-VN"/>
        </w:rPr>
        <w:t>,</w:t>
      </w:r>
      <w:r w:rsidR="001E513B" w:rsidRPr="009600FB">
        <w:rPr>
          <w:color w:val="000000" w:themeColor="text1"/>
          <w:sz w:val="26"/>
          <w:szCs w:val="26"/>
          <w:lang w:val="vi-VN"/>
        </w:rPr>
        <w:t>để đảm bảo quyền lợi cho người chấp hành án</w:t>
      </w:r>
      <w:r w:rsidR="006E0354" w:rsidRPr="009600FB">
        <w:rPr>
          <w:color w:val="000000" w:themeColor="text1"/>
          <w:sz w:val="26"/>
          <w:szCs w:val="26"/>
          <w:lang w:val="vi-VN"/>
        </w:rPr>
        <w:t xml:space="preserve">trong trường hợp </w:t>
      </w:r>
      <w:r w:rsidR="00BB74BD" w:rsidRPr="009600FB">
        <w:rPr>
          <w:color w:val="000000" w:themeColor="text1"/>
          <w:sz w:val="26"/>
          <w:szCs w:val="26"/>
          <w:lang w:val="vi-VN"/>
        </w:rPr>
        <w:t>UBND cấp xã</w:t>
      </w:r>
      <w:r w:rsidR="006E0354" w:rsidRPr="009600FB">
        <w:rPr>
          <w:color w:val="000000" w:themeColor="text1"/>
          <w:sz w:val="26"/>
          <w:szCs w:val="26"/>
          <w:lang w:val="vi-VN"/>
        </w:rPr>
        <w:t xml:space="preserve"> chậm bàn giao hồ sơ </w:t>
      </w:r>
      <w:r w:rsidR="004753B6" w:rsidRPr="009600FB">
        <w:rPr>
          <w:color w:val="000000" w:themeColor="text1"/>
          <w:sz w:val="26"/>
          <w:szCs w:val="26"/>
          <w:lang w:val="vi-VN"/>
        </w:rPr>
        <w:t xml:space="preserve">thi hành án </w:t>
      </w:r>
      <w:r w:rsidR="006E0354" w:rsidRPr="009600FB">
        <w:rPr>
          <w:color w:val="000000" w:themeColor="text1"/>
          <w:sz w:val="26"/>
          <w:szCs w:val="26"/>
          <w:lang w:val="vi-VN"/>
        </w:rPr>
        <w:t xml:space="preserve">cho Cơ quan thi hành án hình sự Công an </w:t>
      </w:r>
      <w:r w:rsidR="00BB74BD" w:rsidRPr="009600FB">
        <w:rPr>
          <w:color w:val="000000" w:themeColor="text1"/>
          <w:sz w:val="26"/>
          <w:szCs w:val="26"/>
          <w:lang w:val="vi-VN"/>
        </w:rPr>
        <w:t xml:space="preserve">cấp </w:t>
      </w:r>
      <w:r w:rsidR="006E0354" w:rsidRPr="009600FB">
        <w:rPr>
          <w:color w:val="000000" w:themeColor="text1"/>
          <w:sz w:val="26"/>
          <w:szCs w:val="26"/>
          <w:lang w:val="vi-VN"/>
        </w:rPr>
        <w:t>huyện khi người chấp hàn</w:t>
      </w:r>
      <w:r w:rsidR="00DE4597" w:rsidRPr="009600FB">
        <w:rPr>
          <w:color w:val="000000" w:themeColor="text1"/>
          <w:sz w:val="26"/>
          <w:szCs w:val="26"/>
          <w:lang w:val="vi-VN"/>
        </w:rPr>
        <w:t>h án đã hết thời</w:t>
      </w:r>
      <w:r w:rsidR="004753B6" w:rsidRPr="009600FB">
        <w:rPr>
          <w:color w:val="000000" w:themeColor="text1"/>
          <w:sz w:val="26"/>
          <w:szCs w:val="26"/>
          <w:lang w:val="vi-VN"/>
        </w:rPr>
        <w:t xml:space="preserve"> hạn</w:t>
      </w:r>
      <w:r w:rsidR="006E0354" w:rsidRPr="009600FB">
        <w:rPr>
          <w:color w:val="000000" w:themeColor="text1"/>
          <w:sz w:val="26"/>
          <w:szCs w:val="26"/>
          <w:lang w:val="vi-VN"/>
        </w:rPr>
        <w:t xml:space="preserve"> chấp hành án</w:t>
      </w:r>
      <w:r w:rsidR="00BB74BD" w:rsidRPr="009600FB">
        <w:rPr>
          <w:color w:val="000000" w:themeColor="text1"/>
          <w:sz w:val="26"/>
          <w:szCs w:val="26"/>
          <w:lang w:val="vi-VN"/>
        </w:rPr>
        <w:t>, t</w:t>
      </w:r>
      <w:r w:rsidR="00DE4597" w:rsidRPr="009600FB">
        <w:rPr>
          <w:color w:val="000000" w:themeColor="text1"/>
          <w:sz w:val="26"/>
          <w:szCs w:val="26"/>
          <w:lang w:val="vi-VN"/>
        </w:rPr>
        <w:t>hì</w:t>
      </w:r>
      <w:r w:rsidR="001E513B" w:rsidRPr="009600FB">
        <w:rPr>
          <w:color w:val="000000" w:themeColor="text1"/>
          <w:sz w:val="26"/>
          <w:szCs w:val="26"/>
          <w:lang w:val="vi-VN"/>
        </w:rPr>
        <w:t xml:space="preserve">ngay </w:t>
      </w:r>
      <w:r w:rsidR="00E33710" w:rsidRPr="009600FB">
        <w:rPr>
          <w:color w:val="000000" w:themeColor="text1"/>
          <w:sz w:val="26"/>
          <w:szCs w:val="26"/>
          <w:lang w:val="vi-VN"/>
        </w:rPr>
        <w:t xml:space="preserve">sau </w:t>
      </w:r>
      <w:r w:rsidR="001E513B" w:rsidRPr="009600FB">
        <w:rPr>
          <w:color w:val="000000" w:themeColor="text1"/>
          <w:sz w:val="26"/>
          <w:szCs w:val="26"/>
          <w:lang w:val="vi-VN"/>
        </w:rPr>
        <w:t xml:space="preserve">khi </w:t>
      </w:r>
      <w:r w:rsidR="00523BCA" w:rsidRPr="009600FB">
        <w:rPr>
          <w:color w:val="000000" w:themeColor="text1"/>
          <w:sz w:val="26"/>
          <w:szCs w:val="26"/>
          <w:lang w:val="vi-VN"/>
        </w:rPr>
        <w:t xml:space="preserve">nhận được hồ sơ </w:t>
      </w:r>
      <w:r w:rsidR="00BB74BD" w:rsidRPr="009600FB">
        <w:rPr>
          <w:color w:val="000000" w:themeColor="text1"/>
          <w:sz w:val="26"/>
          <w:szCs w:val="26"/>
          <w:lang w:val="vi-VN"/>
        </w:rPr>
        <w:t xml:space="preserve">thi hành án do UBND </w:t>
      </w:r>
      <w:r w:rsidR="008F50E9" w:rsidRPr="009600FB">
        <w:rPr>
          <w:color w:val="000000" w:themeColor="text1"/>
          <w:sz w:val="26"/>
          <w:szCs w:val="26"/>
          <w:lang w:val="vi-VN"/>
        </w:rPr>
        <w:t xml:space="preserve">cấp xã bàn giao, </w:t>
      </w:r>
      <w:r w:rsidR="00BA7C0A" w:rsidRPr="009600FB">
        <w:rPr>
          <w:color w:val="000000" w:themeColor="text1"/>
          <w:sz w:val="26"/>
          <w:szCs w:val="26"/>
          <w:lang w:val="vi-VN"/>
        </w:rPr>
        <w:t>Cơ quan thi hành án</w:t>
      </w:r>
      <w:r w:rsidR="00553217" w:rsidRPr="009600FB">
        <w:rPr>
          <w:color w:val="000000" w:themeColor="text1"/>
          <w:sz w:val="26"/>
          <w:szCs w:val="26"/>
          <w:lang w:val="vi-VN"/>
        </w:rPr>
        <w:t xml:space="preserve"> hình sự C</w:t>
      </w:r>
      <w:r w:rsidR="00BA7C0A" w:rsidRPr="009600FB">
        <w:rPr>
          <w:color w:val="000000" w:themeColor="text1"/>
          <w:sz w:val="26"/>
          <w:szCs w:val="26"/>
          <w:lang w:val="vi-VN"/>
        </w:rPr>
        <w:t xml:space="preserve">ông an cấp huyện </w:t>
      </w:r>
      <w:r w:rsidR="00F508B1" w:rsidRPr="009600FB">
        <w:rPr>
          <w:color w:val="000000" w:themeColor="text1"/>
          <w:sz w:val="26"/>
          <w:szCs w:val="26"/>
          <w:lang w:val="vi-VN"/>
        </w:rPr>
        <w:t xml:space="preserve">phải </w:t>
      </w:r>
      <w:r w:rsidR="00BA7C0A" w:rsidRPr="009600FB">
        <w:rPr>
          <w:color w:val="000000" w:themeColor="text1"/>
          <w:sz w:val="26"/>
          <w:szCs w:val="26"/>
          <w:lang w:val="vi-VN"/>
        </w:rPr>
        <w:t>cấp giấy chứng</w:t>
      </w:r>
      <w:r w:rsidR="00585CA0" w:rsidRPr="009600FB">
        <w:rPr>
          <w:color w:val="000000" w:themeColor="text1"/>
          <w:sz w:val="26"/>
          <w:szCs w:val="26"/>
        </w:rPr>
        <w:t xml:space="preserve"> nhận</w:t>
      </w:r>
      <w:r w:rsidR="00523BCA" w:rsidRPr="009600FB">
        <w:rPr>
          <w:color w:val="000000" w:themeColor="text1"/>
          <w:sz w:val="26"/>
          <w:szCs w:val="26"/>
          <w:lang w:val="vi-VN"/>
        </w:rPr>
        <w:t xml:space="preserve">đã chấp hành xong thời gian thử thách, chấp hành xong án phạt cải tạo không giam giữ </w:t>
      </w:r>
      <w:r w:rsidR="001E513B" w:rsidRPr="009600FB">
        <w:rPr>
          <w:color w:val="000000" w:themeColor="text1"/>
          <w:sz w:val="26"/>
          <w:szCs w:val="26"/>
          <w:lang w:val="vi-VN"/>
        </w:rPr>
        <w:t>cho</w:t>
      </w:r>
      <w:r w:rsidR="00523BCA" w:rsidRPr="009600FB">
        <w:rPr>
          <w:color w:val="000000" w:themeColor="text1"/>
          <w:sz w:val="26"/>
          <w:szCs w:val="26"/>
          <w:lang w:val="vi-VN"/>
        </w:rPr>
        <w:t xml:space="preserve"> họ. Thời gian chấp hành xong tính </w:t>
      </w:r>
      <w:r w:rsidR="00523BCA" w:rsidRPr="009600FB">
        <w:rPr>
          <w:color w:val="000000" w:themeColor="text1"/>
          <w:sz w:val="26"/>
          <w:szCs w:val="26"/>
          <w:lang w:val="vi-VN"/>
        </w:rPr>
        <w:lastRenderedPageBreak/>
        <w:t>từ ngày</w:t>
      </w:r>
      <w:r w:rsidR="008F50E9" w:rsidRPr="009600FB">
        <w:rPr>
          <w:color w:val="000000" w:themeColor="text1"/>
          <w:sz w:val="26"/>
          <w:szCs w:val="26"/>
          <w:lang w:val="vi-VN"/>
        </w:rPr>
        <w:t>hết thời gian thử thách, hết thời hạn chấp hành</w:t>
      </w:r>
      <w:r w:rsidR="004A0309" w:rsidRPr="009600FB">
        <w:rPr>
          <w:color w:val="000000" w:themeColor="text1"/>
          <w:sz w:val="26"/>
          <w:szCs w:val="26"/>
          <w:lang w:val="vi-VN"/>
        </w:rPr>
        <w:t xml:space="preserve"> án</w:t>
      </w:r>
      <w:r w:rsidR="004753B6" w:rsidRPr="009600FB">
        <w:rPr>
          <w:color w:val="000000" w:themeColor="text1"/>
          <w:sz w:val="26"/>
          <w:szCs w:val="26"/>
          <w:lang w:val="vi-VN"/>
        </w:rPr>
        <w:t xml:space="preserve"> (nếu trong thời gian chấp hành án họ không phạm tội mới)</w:t>
      </w:r>
      <w:r w:rsidR="001E513B" w:rsidRPr="009600FB">
        <w:rPr>
          <w:color w:val="000000" w:themeColor="text1"/>
          <w:sz w:val="26"/>
          <w:szCs w:val="26"/>
          <w:lang w:val="vi-VN"/>
        </w:rPr>
        <w:t>.</w:t>
      </w:r>
    </w:p>
    <w:p w:rsidR="00A96860" w:rsidRPr="009600FB" w:rsidRDefault="00A96860" w:rsidP="009600FB">
      <w:pPr>
        <w:pStyle w:val="NormalWeb"/>
        <w:shd w:val="clear" w:color="auto" w:fill="FFFFFF"/>
        <w:spacing w:before="0" w:after="60"/>
        <w:ind w:firstLine="720"/>
        <w:rPr>
          <w:color w:val="000000" w:themeColor="text1"/>
          <w:sz w:val="26"/>
          <w:szCs w:val="26"/>
        </w:rPr>
      </w:pPr>
      <w:r w:rsidRPr="009600FB">
        <w:rPr>
          <w:b/>
          <w:color w:val="000000" w:themeColor="text1"/>
          <w:sz w:val="26"/>
          <w:szCs w:val="26"/>
        </w:rPr>
        <w:t xml:space="preserve">Câu </w:t>
      </w:r>
      <w:r w:rsidR="005C7DCB" w:rsidRPr="009600FB">
        <w:rPr>
          <w:b/>
          <w:color w:val="000000" w:themeColor="text1"/>
          <w:sz w:val="26"/>
          <w:szCs w:val="26"/>
          <w:lang w:val="vi-VN"/>
        </w:rPr>
        <w:t>6.</w:t>
      </w:r>
      <w:r w:rsidRPr="009600FB">
        <w:rPr>
          <w:b/>
          <w:color w:val="000000" w:themeColor="text1"/>
          <w:sz w:val="26"/>
          <w:szCs w:val="26"/>
        </w:rPr>
        <w:t xml:space="preserve">Việc xử lý, giải quyết trong trường hợp </w:t>
      </w:r>
      <w:r w:rsidRPr="009600FB">
        <w:rPr>
          <w:b/>
          <w:color w:val="000000" w:themeColor="text1"/>
          <w:sz w:val="26"/>
          <w:szCs w:val="26"/>
          <w:lang w:val="vi-VN"/>
        </w:rPr>
        <w:t xml:space="preserve">Hội đồng phiên họp xét buộc người được hưởng án treo phải chấp hành hình phạt tù của bản án đã cho hưởng án treo </w:t>
      </w:r>
      <w:r w:rsidRPr="009600FB">
        <w:rPr>
          <w:b/>
          <w:color w:val="000000" w:themeColor="text1"/>
          <w:sz w:val="26"/>
          <w:szCs w:val="26"/>
        </w:rPr>
        <w:t>thiếu thành phần tham gia phiên họp</w:t>
      </w:r>
      <w:r w:rsidRPr="009600FB">
        <w:rPr>
          <w:color w:val="000000" w:themeColor="text1"/>
          <w:sz w:val="26"/>
          <w:szCs w:val="26"/>
          <w:lang w:val="vi-VN"/>
        </w:rPr>
        <w:t>(</w:t>
      </w:r>
      <w:r w:rsidRPr="009600FB">
        <w:rPr>
          <w:color w:val="000000" w:themeColor="text1"/>
          <w:sz w:val="26"/>
          <w:szCs w:val="26"/>
        </w:rPr>
        <w:t xml:space="preserve">VKS </w:t>
      </w:r>
      <w:r w:rsidRPr="009600FB">
        <w:rPr>
          <w:color w:val="000000" w:themeColor="text1"/>
          <w:sz w:val="26"/>
          <w:szCs w:val="26"/>
          <w:lang w:val="vi-VN"/>
        </w:rPr>
        <w:t>Quảng Ninh, Quảng Nam)</w:t>
      </w:r>
      <w:r w:rsidRPr="009600FB">
        <w:rPr>
          <w:color w:val="000000" w:themeColor="text1"/>
          <w:sz w:val="26"/>
          <w:szCs w:val="26"/>
        </w:rPr>
        <w:t>.</w:t>
      </w:r>
    </w:p>
    <w:p w:rsidR="005C7DCB" w:rsidRPr="009600FB" w:rsidRDefault="00A96860" w:rsidP="009600FB">
      <w:pPr>
        <w:pStyle w:val="NormalWeb"/>
        <w:shd w:val="clear" w:color="auto" w:fill="FFFFFF"/>
        <w:spacing w:before="0" w:after="60"/>
        <w:ind w:firstLine="720"/>
        <w:rPr>
          <w:b/>
          <w:color w:val="000000" w:themeColor="text1"/>
          <w:sz w:val="26"/>
          <w:szCs w:val="26"/>
        </w:rPr>
      </w:pPr>
      <w:r w:rsidRPr="009600FB">
        <w:rPr>
          <w:b/>
          <w:color w:val="000000" w:themeColor="text1"/>
          <w:sz w:val="26"/>
          <w:szCs w:val="26"/>
        </w:rPr>
        <w:t>Hỏi:</w:t>
      </w:r>
      <w:r w:rsidR="0048166A" w:rsidRPr="009600FB">
        <w:rPr>
          <w:color w:val="000000" w:themeColor="text1"/>
          <w:sz w:val="26"/>
          <w:szCs w:val="26"/>
          <w:lang w:val="vi-VN"/>
        </w:rPr>
        <w:t>Điều 11 Nghị quyết 02</w:t>
      </w:r>
      <w:r w:rsidR="00541975" w:rsidRPr="009600FB">
        <w:rPr>
          <w:bCs/>
          <w:iCs/>
          <w:color w:val="000000" w:themeColor="text1"/>
          <w:sz w:val="26"/>
          <w:szCs w:val="26"/>
          <w:lang w:val="vi-VN"/>
        </w:rPr>
        <w:t xml:space="preserve">/2018/NQ-HĐTP ngày 15/5/2018 của Hội đồng thẩm phán Tòa án tối cao </w:t>
      </w:r>
      <w:r w:rsidR="0048166A" w:rsidRPr="009600FB">
        <w:rPr>
          <w:color w:val="000000" w:themeColor="text1"/>
          <w:sz w:val="26"/>
          <w:szCs w:val="26"/>
          <w:lang w:val="vi-VN"/>
        </w:rPr>
        <w:t xml:space="preserve">quy định “Hội đồng phiên họp xét buộc người được hưởng án treo phải chấp hành hình phạt tù của bản án đã cho </w:t>
      </w:r>
      <w:r w:rsidR="00D22C69" w:rsidRPr="009600FB">
        <w:rPr>
          <w:color w:val="000000" w:themeColor="text1"/>
          <w:sz w:val="26"/>
          <w:szCs w:val="26"/>
          <w:lang w:val="vi-VN"/>
        </w:rPr>
        <w:t>hưởng án treo gồm 03 Thẩm phán”, trường hợp</w:t>
      </w:r>
      <w:r w:rsidR="0048166A" w:rsidRPr="009600FB">
        <w:rPr>
          <w:color w:val="000000" w:themeColor="text1"/>
          <w:sz w:val="26"/>
          <w:szCs w:val="26"/>
          <w:lang w:val="vi-VN"/>
        </w:rPr>
        <w:t xml:space="preserve"> Tòa án cấp huyện không có đủ số lượng Thẩm phán theo</w:t>
      </w:r>
      <w:r w:rsidR="004D217E" w:rsidRPr="009600FB">
        <w:rPr>
          <w:color w:val="000000" w:themeColor="text1"/>
          <w:sz w:val="26"/>
          <w:szCs w:val="26"/>
          <w:lang w:val="vi-VN"/>
        </w:rPr>
        <w:t xml:space="preserve"> quy định thì xử lý như thế nào</w:t>
      </w:r>
      <w:r w:rsidRPr="009600FB">
        <w:rPr>
          <w:color w:val="000000" w:themeColor="text1"/>
          <w:sz w:val="26"/>
          <w:szCs w:val="26"/>
        </w:rPr>
        <w:t>?</w:t>
      </w:r>
    </w:p>
    <w:p w:rsidR="00EF41AC" w:rsidRPr="009600FB" w:rsidRDefault="00EF41AC" w:rsidP="009600FB">
      <w:pPr>
        <w:pStyle w:val="n-chuong1"/>
        <w:spacing w:before="0" w:after="60"/>
        <w:ind w:firstLine="709"/>
        <w:jc w:val="both"/>
        <w:rPr>
          <w:rFonts w:ascii="Times New Roman" w:hAnsi="Times New Roman"/>
          <w:i w:val="0"/>
          <w:color w:val="000000" w:themeColor="text1"/>
          <w:sz w:val="26"/>
          <w:szCs w:val="26"/>
          <w:lang w:val="vi-VN"/>
        </w:rPr>
      </w:pPr>
      <w:r w:rsidRPr="009600FB">
        <w:rPr>
          <w:rFonts w:ascii="Times New Roman" w:hAnsi="Times New Roman"/>
          <w:i w:val="0"/>
          <w:color w:val="000000" w:themeColor="text1"/>
          <w:sz w:val="26"/>
          <w:szCs w:val="26"/>
          <w:lang w:val="vi-VN"/>
        </w:rPr>
        <w:t xml:space="preserve">Trả lời: </w:t>
      </w:r>
    </w:p>
    <w:p w:rsidR="009C6748" w:rsidRPr="009600FB" w:rsidRDefault="009C6748" w:rsidP="009600FB">
      <w:pPr>
        <w:pStyle w:val="NormalWeb"/>
        <w:shd w:val="clear" w:color="auto" w:fill="FFFFFF"/>
        <w:spacing w:before="0" w:after="60"/>
        <w:ind w:firstLine="720"/>
        <w:rPr>
          <w:color w:val="000000" w:themeColor="text1"/>
          <w:sz w:val="26"/>
          <w:szCs w:val="26"/>
          <w:lang w:val="vi-VN"/>
        </w:rPr>
      </w:pPr>
      <w:r w:rsidRPr="009600FB">
        <w:rPr>
          <w:color w:val="000000" w:themeColor="text1"/>
          <w:sz w:val="26"/>
          <w:szCs w:val="26"/>
          <w:lang w:val="vi-VN"/>
        </w:rPr>
        <w:t xml:space="preserve">Căn cứ khoản 2 Điều 11 Nghị quyết </w:t>
      </w:r>
      <w:r w:rsidRPr="009600FB">
        <w:rPr>
          <w:color w:val="000000" w:themeColor="text1"/>
          <w:sz w:val="26"/>
          <w:szCs w:val="26"/>
          <w:shd w:val="clear" w:color="auto" w:fill="FFFFFF"/>
          <w:lang w:val="vi-VN"/>
        </w:rPr>
        <w:t>02/2018/NQ-HĐTP của Hội đồng thẩm phán ngày 15/5/2018 hướng dẫn áp dụng Điều 65 của BLHS về án treo:</w:t>
      </w:r>
    </w:p>
    <w:p w:rsidR="009C6748" w:rsidRPr="009600FB" w:rsidRDefault="009C6748" w:rsidP="009600FB">
      <w:pPr>
        <w:pStyle w:val="NormalWeb"/>
        <w:shd w:val="clear" w:color="auto" w:fill="FFFFFF"/>
        <w:spacing w:before="0" w:after="60"/>
        <w:ind w:firstLine="720"/>
        <w:rPr>
          <w:i/>
          <w:color w:val="000000" w:themeColor="text1"/>
          <w:sz w:val="26"/>
          <w:szCs w:val="26"/>
          <w:shd w:val="clear" w:color="auto" w:fill="FFFFFF"/>
          <w:lang w:val="vi-VN"/>
        </w:rPr>
      </w:pPr>
      <w:r w:rsidRPr="009600FB">
        <w:rPr>
          <w:i/>
          <w:color w:val="000000" w:themeColor="text1"/>
          <w:sz w:val="26"/>
          <w:szCs w:val="26"/>
          <w:shd w:val="clear" w:color="auto" w:fill="FFFFFF"/>
          <w:lang w:val="vi-VN"/>
        </w:rPr>
        <w:t>“2. Hội đồng phiên họp xét buộc người được hưởng án treo phải chấp hành hình phạt tù của bản án đã cho hưởng án treo gồm 03 Thẩm phán. Phiên họp xét buộc người được hưởng án treo phải chấp hành hình phạt tù của bản án đã cho hưởng án treo có sự tham gia của Kiểm sát viên Viện Kiểm sát cùng cấp.”</w:t>
      </w:r>
    </w:p>
    <w:p w:rsidR="008064FB" w:rsidRPr="009600FB" w:rsidRDefault="00C70855" w:rsidP="009600FB">
      <w:pPr>
        <w:pStyle w:val="NormalWeb"/>
        <w:shd w:val="clear" w:color="auto" w:fill="FFFFFF"/>
        <w:spacing w:before="0" w:after="60"/>
        <w:ind w:firstLine="720"/>
        <w:rPr>
          <w:color w:val="000000" w:themeColor="text1"/>
          <w:sz w:val="26"/>
          <w:szCs w:val="26"/>
          <w:shd w:val="clear" w:color="auto" w:fill="FFFFFF"/>
        </w:rPr>
      </w:pPr>
      <w:r w:rsidRPr="009600FB">
        <w:rPr>
          <w:color w:val="000000" w:themeColor="text1"/>
          <w:sz w:val="26"/>
          <w:szCs w:val="26"/>
          <w:shd w:val="clear" w:color="auto" w:fill="FFFFFF"/>
          <w:lang w:val="vi-VN"/>
        </w:rPr>
        <w:t xml:space="preserve">Đối với </w:t>
      </w:r>
      <w:r w:rsidRPr="009600FB">
        <w:rPr>
          <w:color w:val="000000" w:themeColor="text1"/>
          <w:sz w:val="26"/>
          <w:szCs w:val="26"/>
          <w:lang w:val="vi-VN"/>
        </w:rPr>
        <w:t>Hội đồng phiên họp xét buộc người được hưởng án treo phải chấp hành hình phạt tù của bản án đã cho hưởng án treo</w:t>
      </w:r>
      <w:r w:rsidR="009C6748" w:rsidRPr="009600FB">
        <w:rPr>
          <w:color w:val="000000" w:themeColor="text1"/>
          <w:sz w:val="26"/>
          <w:szCs w:val="26"/>
          <w:shd w:val="clear" w:color="auto" w:fill="FFFFFF"/>
          <w:lang w:val="vi-VN"/>
        </w:rPr>
        <w:t xml:space="preserve">không đủ 03 Thẩm phán đề nghị Viện kiểm sát </w:t>
      </w:r>
      <w:r w:rsidR="001C44A5" w:rsidRPr="009600FB">
        <w:rPr>
          <w:color w:val="000000" w:themeColor="text1"/>
          <w:sz w:val="26"/>
          <w:szCs w:val="26"/>
          <w:shd w:val="clear" w:color="auto" w:fill="FFFFFF"/>
          <w:lang w:val="vi-VN"/>
        </w:rPr>
        <w:t xml:space="preserve">nhân dân </w:t>
      </w:r>
      <w:r w:rsidR="009C6748" w:rsidRPr="009600FB">
        <w:rPr>
          <w:color w:val="000000" w:themeColor="text1"/>
          <w:sz w:val="26"/>
          <w:szCs w:val="26"/>
          <w:shd w:val="clear" w:color="auto" w:fill="FFFFFF"/>
          <w:lang w:val="vi-VN"/>
        </w:rPr>
        <w:t xml:space="preserve">địa phương </w:t>
      </w:r>
      <w:r w:rsidR="001C44A5" w:rsidRPr="009600FB">
        <w:rPr>
          <w:color w:val="000000" w:themeColor="text1"/>
          <w:sz w:val="26"/>
          <w:szCs w:val="26"/>
          <w:shd w:val="clear" w:color="auto" w:fill="FFFFFF"/>
          <w:lang w:val="vi-VN"/>
        </w:rPr>
        <w:t xml:space="preserve">có văn bản </w:t>
      </w:r>
      <w:r w:rsidR="009C6748" w:rsidRPr="009600FB">
        <w:rPr>
          <w:color w:val="000000" w:themeColor="text1"/>
          <w:sz w:val="26"/>
          <w:szCs w:val="26"/>
          <w:shd w:val="clear" w:color="auto" w:fill="FFFFFF"/>
          <w:lang w:val="vi-VN"/>
        </w:rPr>
        <w:t>k</w:t>
      </w:r>
      <w:r w:rsidR="000F446C" w:rsidRPr="009600FB">
        <w:rPr>
          <w:color w:val="000000" w:themeColor="text1"/>
          <w:sz w:val="26"/>
          <w:szCs w:val="26"/>
          <w:shd w:val="clear" w:color="auto" w:fill="FFFFFF"/>
          <w:lang w:val="vi-VN"/>
        </w:rPr>
        <w:t xml:space="preserve">háng </w:t>
      </w:r>
      <w:r w:rsidR="009C6748" w:rsidRPr="009600FB">
        <w:rPr>
          <w:color w:val="000000" w:themeColor="text1"/>
          <w:sz w:val="26"/>
          <w:szCs w:val="26"/>
          <w:shd w:val="clear" w:color="auto" w:fill="FFFFFF"/>
          <w:lang w:val="vi-VN"/>
        </w:rPr>
        <w:t xml:space="preserve">nghị </w:t>
      </w:r>
      <w:r w:rsidR="001C44A5" w:rsidRPr="009600FB">
        <w:rPr>
          <w:color w:val="000000" w:themeColor="text1"/>
          <w:sz w:val="26"/>
          <w:szCs w:val="26"/>
          <w:shd w:val="clear" w:color="auto" w:fill="FFFFFF"/>
          <w:lang w:val="vi-VN"/>
        </w:rPr>
        <w:t xml:space="preserve">đối </w:t>
      </w:r>
      <w:r w:rsidR="00F9202C" w:rsidRPr="009600FB">
        <w:rPr>
          <w:color w:val="000000" w:themeColor="text1"/>
          <w:sz w:val="26"/>
          <w:szCs w:val="26"/>
          <w:shd w:val="clear" w:color="auto" w:fill="FFFFFF"/>
          <w:lang w:val="vi-VN"/>
        </w:rPr>
        <w:t xml:space="preserve">với </w:t>
      </w:r>
      <w:r w:rsidR="001C44A5" w:rsidRPr="009600FB">
        <w:rPr>
          <w:color w:val="000000" w:themeColor="text1"/>
          <w:sz w:val="26"/>
          <w:szCs w:val="26"/>
          <w:shd w:val="clear" w:color="auto" w:fill="FFFFFF"/>
          <w:lang w:val="vi-VN"/>
        </w:rPr>
        <w:t>vi phạm của Tòa.</w:t>
      </w:r>
      <w:r w:rsidR="006C637D" w:rsidRPr="009600FB">
        <w:rPr>
          <w:color w:val="000000" w:themeColor="text1"/>
          <w:sz w:val="26"/>
          <w:szCs w:val="26"/>
          <w:shd w:val="clear" w:color="auto" w:fill="FFFFFF"/>
          <w:lang w:val="vi-VN"/>
        </w:rPr>
        <w:t>T</w:t>
      </w:r>
      <w:r w:rsidR="006C637D" w:rsidRPr="009600FB">
        <w:rPr>
          <w:color w:val="000000" w:themeColor="text1"/>
          <w:sz w:val="26"/>
          <w:szCs w:val="26"/>
          <w:lang w:val="vi-VN"/>
        </w:rPr>
        <w:t>rường hợp không có đủ số lượng Thẩm phán theo quy định</w:t>
      </w:r>
      <w:r w:rsidR="006C637D" w:rsidRPr="009600FB">
        <w:rPr>
          <w:color w:val="000000" w:themeColor="text1"/>
          <w:sz w:val="26"/>
          <w:szCs w:val="26"/>
        </w:rPr>
        <w:t xml:space="preserve"> thì</w:t>
      </w:r>
      <w:r w:rsidR="004D5ABD" w:rsidRPr="009600FB">
        <w:rPr>
          <w:color w:val="000000" w:themeColor="text1"/>
          <w:sz w:val="26"/>
          <w:szCs w:val="26"/>
        </w:rPr>
        <w:t xml:space="preserve"> đề nghị </w:t>
      </w:r>
      <w:r w:rsidR="004D5ABD" w:rsidRPr="009600FB">
        <w:rPr>
          <w:color w:val="000000" w:themeColor="text1"/>
          <w:sz w:val="26"/>
          <w:szCs w:val="26"/>
          <w:lang w:val="vi-VN"/>
        </w:rPr>
        <w:t xml:space="preserve">Tòa án cấp huyện </w:t>
      </w:r>
      <w:r w:rsidR="006C637D" w:rsidRPr="009600FB">
        <w:rPr>
          <w:color w:val="000000" w:themeColor="text1"/>
          <w:sz w:val="26"/>
          <w:szCs w:val="26"/>
        </w:rPr>
        <w:t xml:space="preserve">báo cáo </w:t>
      </w:r>
      <w:r w:rsidR="001D3F65" w:rsidRPr="009600FB">
        <w:rPr>
          <w:color w:val="000000" w:themeColor="text1"/>
          <w:sz w:val="26"/>
          <w:szCs w:val="26"/>
        </w:rPr>
        <w:t>Tòa án cấp trên để giải quyết.</w:t>
      </w:r>
    </w:p>
    <w:p w:rsidR="00EE513A" w:rsidRPr="009600FB" w:rsidRDefault="00EE513A" w:rsidP="009600FB">
      <w:pPr>
        <w:pStyle w:val="NormalWeb"/>
        <w:shd w:val="clear" w:color="auto" w:fill="FFFFFF"/>
        <w:spacing w:before="0" w:after="60"/>
        <w:ind w:firstLine="720"/>
        <w:rPr>
          <w:color w:val="000000" w:themeColor="text1"/>
          <w:sz w:val="26"/>
          <w:szCs w:val="26"/>
        </w:rPr>
      </w:pPr>
      <w:r w:rsidRPr="009600FB">
        <w:rPr>
          <w:b/>
          <w:color w:val="000000" w:themeColor="text1"/>
          <w:sz w:val="26"/>
          <w:szCs w:val="26"/>
        </w:rPr>
        <w:t xml:space="preserve">Câu </w:t>
      </w:r>
      <w:r w:rsidR="004C3EAA" w:rsidRPr="009600FB">
        <w:rPr>
          <w:b/>
          <w:color w:val="000000" w:themeColor="text1"/>
          <w:sz w:val="26"/>
          <w:szCs w:val="26"/>
          <w:lang w:val="vi-VN"/>
        </w:rPr>
        <w:t xml:space="preserve">7. </w:t>
      </w:r>
      <w:r w:rsidRPr="009600FB">
        <w:rPr>
          <w:b/>
          <w:color w:val="000000" w:themeColor="text1"/>
          <w:sz w:val="26"/>
          <w:szCs w:val="26"/>
        </w:rPr>
        <w:t xml:space="preserve">Việc giám sát, giáo dục của cơ quan, người có thẩm quyền và việc thực hiện nghĩa vụ của người được hưởng án treo được tính từ thời điểm nào </w:t>
      </w:r>
      <w:r w:rsidRPr="009600FB">
        <w:rPr>
          <w:color w:val="000000" w:themeColor="text1"/>
          <w:sz w:val="26"/>
          <w:szCs w:val="26"/>
        </w:rPr>
        <w:t xml:space="preserve">(VKS </w:t>
      </w:r>
      <w:r w:rsidRPr="009600FB">
        <w:rPr>
          <w:color w:val="000000" w:themeColor="text1"/>
          <w:sz w:val="26"/>
          <w:szCs w:val="26"/>
          <w:lang w:val="vi-VN"/>
        </w:rPr>
        <w:t>Hòa Bình, Sóc Trăng, Đà Nẵng</w:t>
      </w:r>
      <w:r w:rsidRPr="009600FB">
        <w:rPr>
          <w:color w:val="000000" w:themeColor="text1"/>
          <w:sz w:val="26"/>
          <w:szCs w:val="26"/>
        </w:rPr>
        <w:t>).</w:t>
      </w:r>
    </w:p>
    <w:p w:rsidR="000D69E8" w:rsidRPr="009600FB" w:rsidRDefault="00EE513A" w:rsidP="009600FB">
      <w:pPr>
        <w:pStyle w:val="NormalWeb"/>
        <w:shd w:val="clear" w:color="auto" w:fill="FFFFFF"/>
        <w:spacing w:before="0" w:after="60"/>
        <w:ind w:firstLine="720"/>
        <w:rPr>
          <w:b/>
          <w:color w:val="000000" w:themeColor="text1"/>
          <w:sz w:val="26"/>
          <w:szCs w:val="26"/>
          <w:lang w:val="vi-VN"/>
        </w:rPr>
      </w:pPr>
      <w:r w:rsidRPr="009600FB">
        <w:rPr>
          <w:b/>
          <w:color w:val="000000" w:themeColor="text1"/>
          <w:sz w:val="26"/>
          <w:szCs w:val="26"/>
        </w:rPr>
        <w:t xml:space="preserve">Hỏi: </w:t>
      </w:r>
      <w:r w:rsidR="000D69E8" w:rsidRPr="009600FB">
        <w:rPr>
          <w:color w:val="000000" w:themeColor="text1"/>
          <w:sz w:val="26"/>
          <w:szCs w:val="26"/>
          <w:lang w:val="vi-VN"/>
        </w:rPr>
        <w:t>Thời gian thử thách đối với người được hưởng án treo tính từ ngày Tòa án tuyên bản án. Vậy trong thời gian từ khi Tòa tuyên án đến khi có quyết định phân công người trực tiếp giám sát, giáo dục thì việc theo dõi, giám sát, giáo dục người được hưởng án treo thuộc trách nhiệm của ai? Việc thực hiện nghĩa vụ của người được hưởng án treo trong giai đoạn này thì luật cũng chưa được quy định rõ</w:t>
      </w:r>
      <w:r w:rsidR="00231472" w:rsidRPr="009600FB">
        <w:rPr>
          <w:color w:val="000000" w:themeColor="text1"/>
          <w:sz w:val="26"/>
          <w:szCs w:val="26"/>
        </w:rPr>
        <w:t>?</w:t>
      </w:r>
    </w:p>
    <w:p w:rsidR="008064FB" w:rsidRPr="009600FB" w:rsidRDefault="008064FB" w:rsidP="009600FB">
      <w:pPr>
        <w:pStyle w:val="n-chuong1"/>
        <w:spacing w:before="0" w:after="60"/>
        <w:ind w:firstLine="709"/>
        <w:jc w:val="both"/>
        <w:rPr>
          <w:rFonts w:ascii="Times New Roman" w:hAnsi="Times New Roman"/>
          <w:i w:val="0"/>
          <w:color w:val="000000" w:themeColor="text1"/>
          <w:sz w:val="26"/>
          <w:szCs w:val="26"/>
          <w:lang w:val="vi-VN"/>
        </w:rPr>
      </w:pPr>
      <w:r w:rsidRPr="009600FB">
        <w:rPr>
          <w:rFonts w:ascii="Times New Roman" w:hAnsi="Times New Roman"/>
          <w:i w:val="0"/>
          <w:color w:val="000000" w:themeColor="text1"/>
          <w:sz w:val="26"/>
          <w:szCs w:val="26"/>
          <w:lang w:val="vi-VN"/>
        </w:rPr>
        <w:t xml:space="preserve">Trả lời: </w:t>
      </w:r>
    </w:p>
    <w:p w:rsidR="00676794" w:rsidRPr="009600FB" w:rsidRDefault="00F4251C" w:rsidP="009600FB">
      <w:pPr>
        <w:pStyle w:val="n-chuong1"/>
        <w:spacing w:before="0" w:after="60"/>
        <w:jc w:val="both"/>
        <w:rPr>
          <w:rFonts w:ascii="Times New Roman" w:hAnsi="Times New Roman"/>
          <w:b w:val="0"/>
          <w:i w:val="0"/>
          <w:color w:val="000000" w:themeColor="text1"/>
          <w:sz w:val="26"/>
          <w:szCs w:val="26"/>
          <w:shd w:val="clear" w:color="auto" w:fill="FFFFFF"/>
          <w:lang w:val="vi-VN"/>
        </w:rPr>
      </w:pPr>
      <w:r w:rsidRPr="009600FB">
        <w:rPr>
          <w:rFonts w:ascii="Times New Roman" w:hAnsi="Times New Roman"/>
          <w:b w:val="0"/>
          <w:i w:val="0"/>
          <w:color w:val="000000" w:themeColor="text1"/>
          <w:sz w:val="26"/>
          <w:szCs w:val="26"/>
          <w:lang w:val="vi-VN"/>
        </w:rPr>
        <w:t xml:space="preserve">Căn cứ </w:t>
      </w:r>
      <w:r w:rsidR="00231472" w:rsidRPr="009600FB">
        <w:rPr>
          <w:rFonts w:ascii="Times New Roman" w:hAnsi="Times New Roman"/>
          <w:b w:val="0"/>
          <w:i w:val="0"/>
          <w:color w:val="000000" w:themeColor="text1"/>
          <w:sz w:val="26"/>
          <w:szCs w:val="26"/>
        </w:rPr>
        <w:t xml:space="preserve">Điều </w:t>
      </w:r>
      <w:r w:rsidR="00676794" w:rsidRPr="009600FB">
        <w:rPr>
          <w:rFonts w:ascii="Times New Roman" w:hAnsi="Times New Roman"/>
          <w:b w:val="0"/>
          <w:i w:val="0"/>
          <w:color w:val="000000" w:themeColor="text1"/>
          <w:sz w:val="26"/>
          <w:szCs w:val="26"/>
          <w:shd w:val="clear" w:color="auto" w:fill="FFFFFF"/>
          <w:lang w:val="vi-VN"/>
        </w:rPr>
        <w:t xml:space="preserve">62, 63, 64 Luật thi hành án hình sự, </w:t>
      </w:r>
      <w:r w:rsidRPr="009600FB">
        <w:rPr>
          <w:rFonts w:ascii="Times New Roman" w:hAnsi="Times New Roman"/>
          <w:b w:val="0"/>
          <w:i w:val="0"/>
          <w:color w:val="000000" w:themeColor="text1"/>
          <w:sz w:val="26"/>
          <w:szCs w:val="26"/>
          <w:lang w:val="vi-VN"/>
        </w:rPr>
        <w:t xml:space="preserve">Điều </w:t>
      </w:r>
      <w:r w:rsidR="00AB4D2B" w:rsidRPr="009600FB">
        <w:rPr>
          <w:rFonts w:ascii="Times New Roman" w:hAnsi="Times New Roman"/>
          <w:b w:val="0"/>
          <w:i w:val="0"/>
          <w:color w:val="000000" w:themeColor="text1"/>
          <w:sz w:val="26"/>
          <w:szCs w:val="26"/>
          <w:lang w:val="vi-VN"/>
        </w:rPr>
        <w:t xml:space="preserve">5 Nghị quyết </w:t>
      </w:r>
      <w:r w:rsidR="00AB4D2B" w:rsidRPr="009600FB">
        <w:rPr>
          <w:rFonts w:ascii="Times New Roman" w:hAnsi="Times New Roman"/>
          <w:b w:val="0"/>
          <w:i w:val="0"/>
          <w:color w:val="000000" w:themeColor="text1"/>
          <w:sz w:val="26"/>
          <w:szCs w:val="26"/>
          <w:shd w:val="clear" w:color="auto" w:fill="FFFFFF"/>
          <w:lang w:val="vi-VN"/>
        </w:rPr>
        <w:t>02/2018/NQ-HĐTP ng</w:t>
      </w:r>
      <w:r w:rsidR="00836364" w:rsidRPr="009600FB">
        <w:rPr>
          <w:rFonts w:ascii="Times New Roman" w:hAnsi="Times New Roman"/>
          <w:b w:val="0"/>
          <w:i w:val="0"/>
          <w:color w:val="000000" w:themeColor="text1"/>
          <w:sz w:val="26"/>
          <w:szCs w:val="26"/>
          <w:shd w:val="clear" w:color="auto" w:fill="FFFFFF"/>
          <w:lang w:val="vi-VN"/>
        </w:rPr>
        <w:t>ày 15/5/2018 Hướng dẫn áp dụng Đ</w:t>
      </w:r>
      <w:r w:rsidR="00AB4D2B" w:rsidRPr="009600FB">
        <w:rPr>
          <w:rFonts w:ascii="Times New Roman" w:hAnsi="Times New Roman"/>
          <w:b w:val="0"/>
          <w:i w:val="0"/>
          <w:color w:val="000000" w:themeColor="text1"/>
          <w:sz w:val="26"/>
          <w:szCs w:val="26"/>
          <w:shd w:val="clear" w:color="auto" w:fill="FFFFFF"/>
          <w:lang w:val="vi-VN"/>
        </w:rPr>
        <w:t xml:space="preserve">iều 65 Bộ luật hình sự về án treo quy định </w:t>
      </w:r>
      <w:r w:rsidR="00676794" w:rsidRPr="009600FB">
        <w:rPr>
          <w:rFonts w:ascii="Times New Roman" w:hAnsi="Times New Roman"/>
          <w:b w:val="0"/>
          <w:i w:val="0"/>
          <w:color w:val="000000" w:themeColor="text1"/>
          <w:sz w:val="26"/>
          <w:szCs w:val="26"/>
          <w:lang w:val="vi-VN" w:eastAsia="vi-VN"/>
        </w:rPr>
        <w:t>t</w:t>
      </w:r>
      <w:r w:rsidR="00AB4D2B" w:rsidRPr="009600FB">
        <w:rPr>
          <w:rFonts w:ascii="Times New Roman" w:hAnsi="Times New Roman"/>
          <w:b w:val="0"/>
          <w:i w:val="0"/>
          <w:color w:val="000000" w:themeColor="text1"/>
          <w:sz w:val="26"/>
          <w:szCs w:val="26"/>
          <w:lang w:val="vi-VN" w:eastAsia="vi-VN"/>
        </w:rPr>
        <w:t>hời điểm b</w:t>
      </w:r>
      <w:r w:rsidR="00676794" w:rsidRPr="009600FB">
        <w:rPr>
          <w:rFonts w:ascii="Times New Roman" w:hAnsi="Times New Roman"/>
          <w:b w:val="0"/>
          <w:i w:val="0"/>
          <w:color w:val="000000" w:themeColor="text1"/>
          <w:sz w:val="26"/>
          <w:szCs w:val="26"/>
          <w:lang w:val="vi-VN" w:eastAsia="vi-VN"/>
        </w:rPr>
        <w:t xml:space="preserve">ắt đầu tính thời gian thử thách án treo. </w:t>
      </w:r>
    </w:p>
    <w:p w:rsidR="00676794" w:rsidRPr="009600FB" w:rsidRDefault="00676794" w:rsidP="009600FB">
      <w:pPr>
        <w:pStyle w:val="n-chuong1"/>
        <w:spacing w:before="0" w:after="60"/>
        <w:jc w:val="both"/>
        <w:rPr>
          <w:rFonts w:ascii="Times New Roman" w:hAnsi="Times New Roman"/>
          <w:b w:val="0"/>
          <w:i w:val="0"/>
          <w:color w:val="000000" w:themeColor="text1"/>
          <w:sz w:val="26"/>
          <w:szCs w:val="26"/>
          <w:shd w:val="clear" w:color="auto" w:fill="FFFFFF"/>
          <w:lang w:val="vi-VN"/>
        </w:rPr>
      </w:pPr>
      <w:r w:rsidRPr="009600FB">
        <w:rPr>
          <w:rFonts w:ascii="Times New Roman" w:hAnsi="Times New Roman"/>
          <w:b w:val="0"/>
          <w:i w:val="0"/>
          <w:color w:val="000000" w:themeColor="text1"/>
          <w:sz w:val="26"/>
          <w:szCs w:val="26"/>
          <w:shd w:val="clear" w:color="auto" w:fill="FFFFFF"/>
          <w:lang w:val="vi-VN"/>
        </w:rPr>
        <w:t xml:space="preserve">          Về cơ bản thời điểm bắt đầu tính thời gian thử thách của án treo từ khi tuyên án (Bản án sơ thẩm, phúc thẩm, giám đốc thẩm..). Do đó, người được hưởng án treo phải </w:t>
      </w:r>
      <w:r w:rsidR="00937B17" w:rsidRPr="009600FB">
        <w:rPr>
          <w:rFonts w:ascii="Times New Roman" w:hAnsi="Times New Roman"/>
          <w:b w:val="0"/>
          <w:i w:val="0"/>
          <w:color w:val="000000" w:themeColor="text1"/>
          <w:sz w:val="26"/>
          <w:szCs w:val="26"/>
          <w:shd w:val="clear" w:color="auto" w:fill="FFFFFF"/>
          <w:lang w:val="vi-VN"/>
        </w:rPr>
        <w:t>đảm bảo thực hiện đầy đủ nghĩa vụ (</w:t>
      </w:r>
      <w:r w:rsidR="00937B17" w:rsidRPr="009600FB">
        <w:rPr>
          <w:rFonts w:ascii="Times New Roman" w:hAnsi="Times New Roman"/>
          <w:b w:val="0"/>
          <w:color w:val="000000" w:themeColor="text1"/>
          <w:sz w:val="26"/>
          <w:szCs w:val="26"/>
          <w:shd w:val="clear" w:color="auto" w:fill="FFFFFF"/>
          <w:lang w:val="vi-VN"/>
        </w:rPr>
        <w:t>theo quy định tại điều 64 Luật thi hành án hình sự</w:t>
      </w:r>
      <w:r w:rsidR="00937B17" w:rsidRPr="009600FB">
        <w:rPr>
          <w:rFonts w:ascii="Times New Roman" w:hAnsi="Times New Roman"/>
          <w:b w:val="0"/>
          <w:i w:val="0"/>
          <w:color w:val="000000" w:themeColor="text1"/>
          <w:sz w:val="26"/>
          <w:szCs w:val="26"/>
          <w:shd w:val="clear" w:color="auto" w:fill="FFFFFF"/>
          <w:lang w:val="vi-VN"/>
        </w:rPr>
        <w:t xml:space="preserve">) </w:t>
      </w:r>
      <w:r w:rsidRPr="009600FB">
        <w:rPr>
          <w:rFonts w:ascii="Times New Roman" w:hAnsi="Times New Roman"/>
          <w:b w:val="0"/>
          <w:i w:val="0"/>
          <w:color w:val="000000" w:themeColor="text1"/>
          <w:sz w:val="26"/>
          <w:szCs w:val="26"/>
          <w:shd w:val="clear" w:color="auto" w:fill="FFFFFF"/>
          <w:lang w:val="vi-VN"/>
        </w:rPr>
        <w:t>tính từ khi tuyên án.</w:t>
      </w:r>
    </w:p>
    <w:p w:rsidR="0027374D" w:rsidRPr="009600FB" w:rsidRDefault="00937B17" w:rsidP="009600FB">
      <w:pPr>
        <w:pStyle w:val="n-chuong1"/>
        <w:spacing w:before="0" w:after="60"/>
        <w:jc w:val="both"/>
        <w:rPr>
          <w:rFonts w:ascii="Times New Roman" w:hAnsi="Times New Roman"/>
          <w:b w:val="0"/>
          <w:i w:val="0"/>
          <w:color w:val="000000" w:themeColor="text1"/>
          <w:sz w:val="26"/>
          <w:szCs w:val="26"/>
          <w:shd w:val="clear" w:color="auto" w:fill="FFFFFF"/>
          <w:lang w:val="vi-VN"/>
        </w:rPr>
      </w:pPr>
      <w:r w:rsidRPr="009600FB">
        <w:rPr>
          <w:rFonts w:ascii="Times New Roman" w:hAnsi="Times New Roman"/>
          <w:b w:val="0"/>
          <w:i w:val="0"/>
          <w:color w:val="000000" w:themeColor="text1"/>
          <w:sz w:val="26"/>
          <w:szCs w:val="26"/>
          <w:shd w:val="clear" w:color="auto" w:fill="FFFFFF"/>
          <w:lang w:val="vi-VN"/>
        </w:rPr>
        <w:t xml:space="preserve">          Đối với người được phân công trực tiếp giám sát, giáo dục người được hưởng án treo nhận xét quá trình chấp hành án từ thời điểm UBND xã có quyết định phân công giám sát, giáo dục người được hưởng án treo.</w:t>
      </w:r>
    </w:p>
    <w:p w:rsidR="00EE513A" w:rsidRPr="009600FB" w:rsidRDefault="00EE513A" w:rsidP="009600FB">
      <w:pPr>
        <w:pStyle w:val="NormalWeb"/>
        <w:shd w:val="clear" w:color="auto" w:fill="FFFFFF"/>
        <w:spacing w:before="0" w:after="60"/>
        <w:ind w:firstLine="720"/>
        <w:rPr>
          <w:b/>
          <w:color w:val="000000" w:themeColor="text1"/>
          <w:sz w:val="26"/>
          <w:szCs w:val="26"/>
        </w:rPr>
      </w:pPr>
      <w:r w:rsidRPr="009600FB">
        <w:rPr>
          <w:b/>
          <w:color w:val="000000" w:themeColor="text1"/>
          <w:sz w:val="26"/>
          <w:szCs w:val="26"/>
        </w:rPr>
        <w:lastRenderedPageBreak/>
        <w:t xml:space="preserve">Câu </w:t>
      </w:r>
      <w:r w:rsidR="00FB413A" w:rsidRPr="009600FB">
        <w:rPr>
          <w:b/>
          <w:color w:val="000000" w:themeColor="text1"/>
          <w:sz w:val="26"/>
          <w:szCs w:val="26"/>
          <w:lang w:val="vi-VN"/>
        </w:rPr>
        <w:t>8.</w:t>
      </w:r>
      <w:r w:rsidR="00D3762C" w:rsidRPr="009600FB">
        <w:rPr>
          <w:b/>
          <w:color w:val="000000" w:themeColor="text1"/>
          <w:sz w:val="26"/>
          <w:szCs w:val="26"/>
        </w:rPr>
        <w:t>Kiểm sát v</w:t>
      </w:r>
      <w:r w:rsidR="00FB413A" w:rsidRPr="009600FB">
        <w:rPr>
          <w:b/>
          <w:color w:val="000000" w:themeColor="text1"/>
          <w:sz w:val="26"/>
          <w:szCs w:val="26"/>
        </w:rPr>
        <w:t>iệc tạm đình chỉ thi hành bản án, quyết định bị kháng nghị giám đôc thẩm đối với người bị kết án phạt tù cho hưởng án treo thành hình phạt tù có thời hạn (</w:t>
      </w:r>
      <w:r w:rsidR="00FB413A" w:rsidRPr="009600FB">
        <w:rPr>
          <w:color w:val="000000" w:themeColor="text1"/>
          <w:sz w:val="26"/>
          <w:szCs w:val="26"/>
        </w:rPr>
        <w:t>V</w:t>
      </w:r>
      <w:r w:rsidRPr="009600FB">
        <w:rPr>
          <w:color w:val="000000" w:themeColor="text1"/>
          <w:sz w:val="26"/>
          <w:szCs w:val="26"/>
        </w:rPr>
        <w:t xml:space="preserve">KS </w:t>
      </w:r>
      <w:r w:rsidRPr="009600FB">
        <w:rPr>
          <w:color w:val="000000" w:themeColor="text1"/>
          <w:sz w:val="26"/>
          <w:szCs w:val="26"/>
          <w:lang w:val="vi-VN"/>
        </w:rPr>
        <w:t>Lâm Đồng</w:t>
      </w:r>
      <w:r w:rsidRPr="009600FB">
        <w:rPr>
          <w:b/>
          <w:color w:val="000000" w:themeColor="text1"/>
          <w:sz w:val="26"/>
          <w:szCs w:val="26"/>
          <w:lang w:val="vi-VN"/>
        </w:rPr>
        <w:t>)</w:t>
      </w:r>
      <w:r w:rsidR="00FB413A" w:rsidRPr="009600FB">
        <w:rPr>
          <w:color w:val="000000" w:themeColor="text1"/>
          <w:sz w:val="26"/>
          <w:szCs w:val="26"/>
        </w:rPr>
        <w:t>.</w:t>
      </w:r>
    </w:p>
    <w:p w:rsidR="000D69E8" w:rsidRPr="009600FB" w:rsidRDefault="00EE513A" w:rsidP="009600FB">
      <w:pPr>
        <w:pStyle w:val="NormalWeb"/>
        <w:shd w:val="clear" w:color="auto" w:fill="FFFFFF"/>
        <w:spacing w:before="0" w:after="60"/>
        <w:ind w:firstLine="720"/>
        <w:rPr>
          <w:b/>
          <w:color w:val="000000" w:themeColor="text1"/>
          <w:sz w:val="26"/>
          <w:szCs w:val="26"/>
          <w:lang w:val="vi-VN"/>
        </w:rPr>
      </w:pPr>
      <w:r w:rsidRPr="009600FB">
        <w:rPr>
          <w:b/>
          <w:color w:val="000000" w:themeColor="text1"/>
          <w:sz w:val="26"/>
          <w:szCs w:val="26"/>
        </w:rPr>
        <w:t xml:space="preserve">Hỏi: </w:t>
      </w:r>
      <w:r w:rsidR="006270A0" w:rsidRPr="009600FB">
        <w:rPr>
          <w:color w:val="000000" w:themeColor="text1"/>
          <w:sz w:val="26"/>
          <w:szCs w:val="26"/>
          <w:lang w:val="vi-VN"/>
        </w:rPr>
        <w:t xml:space="preserve">Trường hợp bản án phúc thẩm có hiệu lực đang được thi hành bị kháng nghị Giám đốc thẩm theo hướng thay đổi từ hình phạt tù nhưng cho hưởng án treo thành hình phạt tù có thời hạn. Khi quyết định giám đốc thẩm được ban hành thì việc thi hành án phúc thẩm đã có hiệu lực phải chấm dứt nhưng cấp giám đốc thẩm không thông báo cho UBND xã nơi đang thi hành bản án đối với người được hưởng án treo thì UBND xã không thể nắm bắt được việc thi hành bản án phúc thẩm đó phải chấm dứt. </w:t>
      </w:r>
      <w:r w:rsidR="004C3EAA" w:rsidRPr="009600FB">
        <w:rPr>
          <w:color w:val="000000" w:themeColor="text1"/>
          <w:sz w:val="26"/>
          <w:szCs w:val="26"/>
          <w:lang w:val="vi-VN"/>
        </w:rPr>
        <w:t>T</w:t>
      </w:r>
      <w:r w:rsidR="006270A0" w:rsidRPr="009600FB">
        <w:rPr>
          <w:color w:val="000000" w:themeColor="text1"/>
          <w:sz w:val="26"/>
          <w:szCs w:val="26"/>
          <w:lang w:val="vi-VN"/>
        </w:rPr>
        <w:t>rong trường hợp này cần phải giải quyết như thế nào thì không có bất cứ văn bản nào hướng dẫn</w:t>
      </w:r>
      <w:r w:rsidR="00231472" w:rsidRPr="009600FB">
        <w:rPr>
          <w:color w:val="000000" w:themeColor="text1"/>
          <w:sz w:val="26"/>
          <w:szCs w:val="26"/>
        </w:rPr>
        <w:t>?</w:t>
      </w:r>
    </w:p>
    <w:p w:rsidR="00A74158" w:rsidRPr="009600FB" w:rsidRDefault="00A74158" w:rsidP="009600FB">
      <w:pPr>
        <w:pStyle w:val="n-chuong1"/>
        <w:spacing w:before="0" w:after="60"/>
        <w:ind w:firstLine="709"/>
        <w:jc w:val="both"/>
        <w:rPr>
          <w:rFonts w:ascii="Times New Roman" w:hAnsi="Times New Roman"/>
          <w:i w:val="0"/>
          <w:color w:val="000000" w:themeColor="text1"/>
          <w:sz w:val="26"/>
          <w:szCs w:val="26"/>
          <w:lang w:val="vi-VN"/>
        </w:rPr>
      </w:pPr>
      <w:r w:rsidRPr="009600FB">
        <w:rPr>
          <w:rFonts w:ascii="Times New Roman" w:hAnsi="Times New Roman"/>
          <w:i w:val="0"/>
          <w:color w:val="000000" w:themeColor="text1"/>
          <w:sz w:val="26"/>
          <w:szCs w:val="26"/>
          <w:lang w:val="vi-VN"/>
        </w:rPr>
        <w:t xml:space="preserve">Trả lời: </w:t>
      </w:r>
    </w:p>
    <w:p w:rsidR="00E57E1D" w:rsidRPr="009600FB" w:rsidRDefault="00484844" w:rsidP="009600FB">
      <w:pPr>
        <w:pStyle w:val="NormalWeb"/>
        <w:shd w:val="clear" w:color="auto" w:fill="FFFFFF"/>
        <w:spacing w:before="0" w:after="60"/>
        <w:rPr>
          <w:color w:val="000000" w:themeColor="text1"/>
          <w:sz w:val="26"/>
          <w:szCs w:val="26"/>
          <w:lang w:val="vi-VN"/>
        </w:rPr>
      </w:pPr>
      <w:r w:rsidRPr="009600FB">
        <w:rPr>
          <w:color w:val="000000" w:themeColor="text1"/>
          <w:sz w:val="26"/>
          <w:szCs w:val="26"/>
          <w:lang w:val="vi-VN"/>
        </w:rPr>
        <w:t>Căn cứ</w:t>
      </w:r>
      <w:r w:rsidR="00E57E1D" w:rsidRPr="009600FB">
        <w:rPr>
          <w:color w:val="000000" w:themeColor="text1"/>
          <w:sz w:val="26"/>
          <w:szCs w:val="26"/>
          <w:lang w:val="vi-VN"/>
        </w:rPr>
        <w:t xml:space="preserve">Điều 377 BLTTHS năm 2015 </w:t>
      </w:r>
      <w:r w:rsidR="00E57E1D" w:rsidRPr="009600FB">
        <w:rPr>
          <w:bCs/>
          <w:color w:val="000000" w:themeColor="text1"/>
          <w:sz w:val="26"/>
          <w:szCs w:val="26"/>
          <w:lang w:val="vi-VN" w:eastAsia="vi-VN"/>
        </w:rPr>
        <w:t>Tạm đình chỉ thi hành bản án, quyết định bị kháng nghị giám đốc thẩm</w:t>
      </w:r>
      <w:r w:rsidR="00E57E1D" w:rsidRPr="009600FB">
        <w:rPr>
          <w:color w:val="000000" w:themeColor="text1"/>
          <w:sz w:val="26"/>
          <w:szCs w:val="26"/>
          <w:lang w:val="vi-VN"/>
        </w:rPr>
        <w:t>quy định:</w:t>
      </w:r>
    </w:p>
    <w:p w:rsidR="00E57E1D" w:rsidRPr="009600FB" w:rsidRDefault="00E57E1D" w:rsidP="009600FB">
      <w:pPr>
        <w:pStyle w:val="NormalWeb"/>
        <w:shd w:val="clear" w:color="auto" w:fill="FFFFFF"/>
        <w:spacing w:before="0" w:after="60"/>
        <w:ind w:firstLine="567"/>
        <w:rPr>
          <w:bCs/>
          <w:i/>
          <w:color w:val="000000" w:themeColor="text1"/>
          <w:sz w:val="26"/>
          <w:szCs w:val="26"/>
          <w:lang w:val="vi-VN" w:eastAsia="vi-VN"/>
        </w:rPr>
      </w:pPr>
      <w:r w:rsidRPr="009600FB">
        <w:rPr>
          <w:bCs/>
          <w:i/>
          <w:color w:val="000000" w:themeColor="text1"/>
          <w:sz w:val="26"/>
          <w:szCs w:val="26"/>
          <w:lang w:val="vi-VN" w:eastAsia="vi-VN"/>
        </w:rPr>
        <w:t>“</w:t>
      </w:r>
      <w:r w:rsidRPr="009600FB">
        <w:rPr>
          <w:i/>
          <w:color w:val="000000" w:themeColor="text1"/>
          <w:sz w:val="26"/>
          <w:szCs w:val="26"/>
          <w:lang w:val="vi-VN" w:eastAsia="vi-VN"/>
        </w:rPr>
        <w:t>Người ra quyết định kháng nghị giám đốc thẩm đối với bản án, quyết định đã có hiệu lực pháp luật thì có quyền quyết định tạm đình chỉ thi hành bản án, quyết định đó.</w:t>
      </w:r>
    </w:p>
    <w:p w:rsidR="00484844" w:rsidRPr="009600FB" w:rsidRDefault="00E57E1D" w:rsidP="009600FB">
      <w:pPr>
        <w:shd w:val="clear" w:color="auto" w:fill="FFFFFF"/>
        <w:spacing w:after="60"/>
        <w:ind w:firstLine="567"/>
        <w:rPr>
          <w:i/>
          <w:color w:val="000000" w:themeColor="text1"/>
          <w:szCs w:val="26"/>
          <w:lang w:eastAsia="vi-VN"/>
        </w:rPr>
      </w:pPr>
      <w:r w:rsidRPr="009600FB">
        <w:rPr>
          <w:i/>
          <w:color w:val="000000" w:themeColor="text1"/>
          <w:szCs w:val="26"/>
          <w:lang w:val="vi-VN" w:eastAsia="vi-VN"/>
        </w:rPr>
        <w:t xml:space="preserve">  Quyết định tạm đình chỉ thi hành bản án, quyết định bị kháng nghị giám đốc thẩm phải gửi cho Tòa án, Viện kiểm sát nơi đã xét xử sơ thẩm, phúc thẩm và cơ quan thi hành án có thẩm quyền”</w:t>
      </w:r>
      <w:r w:rsidR="00231472" w:rsidRPr="009600FB">
        <w:rPr>
          <w:i/>
          <w:color w:val="000000" w:themeColor="text1"/>
          <w:szCs w:val="26"/>
          <w:lang w:eastAsia="vi-VN"/>
        </w:rPr>
        <w:t>.</w:t>
      </w:r>
    </w:p>
    <w:p w:rsidR="003126ED" w:rsidRPr="009600FB" w:rsidRDefault="003126ED" w:rsidP="009600FB">
      <w:pPr>
        <w:shd w:val="clear" w:color="auto" w:fill="FFFFFF"/>
        <w:spacing w:after="60"/>
        <w:ind w:firstLine="567"/>
        <w:jc w:val="both"/>
        <w:rPr>
          <w:color w:val="000000" w:themeColor="text1"/>
          <w:szCs w:val="26"/>
          <w:lang w:val="vi-VN" w:eastAsia="vi-VN"/>
        </w:rPr>
      </w:pPr>
      <w:r w:rsidRPr="009600FB">
        <w:rPr>
          <w:color w:val="000000" w:themeColor="text1"/>
          <w:szCs w:val="26"/>
          <w:lang w:val="vi-VN" w:eastAsia="vi-VN"/>
        </w:rPr>
        <w:t xml:space="preserve"> Như vậy, cơ quan thi hành án hình sự là chủ thể được nhận quyết định tạm đình chỉ thi hành bản án, quyết định bị kháng nghị giám đốc thẩm. Việc UBND xã giám sát</w:t>
      </w:r>
      <w:r w:rsidR="0006672E" w:rsidRPr="009600FB">
        <w:rPr>
          <w:color w:val="000000" w:themeColor="text1"/>
          <w:szCs w:val="26"/>
          <w:lang w:val="vi-VN" w:eastAsia="vi-VN"/>
        </w:rPr>
        <w:t>,</w:t>
      </w:r>
      <w:r w:rsidRPr="009600FB">
        <w:rPr>
          <w:color w:val="000000" w:themeColor="text1"/>
          <w:szCs w:val="26"/>
          <w:lang w:val="vi-VN" w:eastAsia="vi-VN"/>
        </w:rPr>
        <w:t xml:space="preserve"> giáo dục người được hưởng án treo căn cứ trên hồ sơ thi hành án (gồm bản án có hiệu lực pháp luật, quyết định thi hành án treo của Tòa án…)</w:t>
      </w:r>
      <w:r w:rsidR="0006672E" w:rsidRPr="009600FB">
        <w:rPr>
          <w:color w:val="000000" w:themeColor="text1"/>
          <w:szCs w:val="26"/>
          <w:lang w:val="vi-VN" w:eastAsia="vi-VN"/>
        </w:rPr>
        <w:t xml:space="preserve"> do CQTHAHS bàn giao. </w:t>
      </w:r>
    </w:p>
    <w:p w:rsidR="0006672E" w:rsidRPr="009600FB" w:rsidRDefault="0006672E" w:rsidP="009600FB">
      <w:pPr>
        <w:pStyle w:val="NormalWeb"/>
        <w:shd w:val="clear" w:color="auto" w:fill="FFFFFF"/>
        <w:spacing w:before="0" w:after="60"/>
        <w:rPr>
          <w:color w:val="000000" w:themeColor="text1"/>
          <w:sz w:val="26"/>
          <w:szCs w:val="26"/>
          <w:lang w:val="vi-VN" w:eastAsia="vi-VN"/>
        </w:rPr>
      </w:pPr>
      <w:r w:rsidRPr="009600FB">
        <w:rPr>
          <w:color w:val="000000" w:themeColor="text1"/>
          <w:sz w:val="26"/>
          <w:szCs w:val="26"/>
          <w:lang w:val="vi-VN" w:eastAsia="vi-VN"/>
        </w:rPr>
        <w:t xml:space="preserve">    Ngoài ra, theo quy định tại khoản 2 Điều 15 Luật th</w:t>
      </w:r>
      <w:bookmarkStart w:id="2" w:name="dieu_15"/>
      <w:r w:rsidRPr="009600FB">
        <w:rPr>
          <w:color w:val="000000" w:themeColor="text1"/>
          <w:sz w:val="26"/>
          <w:szCs w:val="26"/>
          <w:lang w:val="vi-VN" w:eastAsia="vi-VN"/>
        </w:rPr>
        <w:t xml:space="preserve">i hành án hình sự quy định </w:t>
      </w:r>
      <w:r w:rsidRPr="009600FB">
        <w:rPr>
          <w:bCs/>
          <w:color w:val="000000" w:themeColor="text1"/>
          <w:sz w:val="26"/>
          <w:szCs w:val="26"/>
          <w:lang w:val="vi-VN" w:eastAsia="vi-VN"/>
        </w:rPr>
        <w:t>Nhiệm vụ, quyền hạn của cơ quan thi hành án hình sự Công an cấp huyện</w:t>
      </w:r>
      <w:bookmarkEnd w:id="2"/>
      <w:r w:rsidRPr="009600FB">
        <w:rPr>
          <w:bCs/>
          <w:color w:val="000000" w:themeColor="text1"/>
          <w:sz w:val="26"/>
          <w:szCs w:val="26"/>
          <w:lang w:val="vi-VN" w:eastAsia="vi-VN"/>
        </w:rPr>
        <w:t xml:space="preserve"> như sau:</w:t>
      </w:r>
    </w:p>
    <w:p w:rsidR="0006672E" w:rsidRPr="009600FB" w:rsidRDefault="0006672E" w:rsidP="009600FB">
      <w:pPr>
        <w:shd w:val="clear" w:color="auto" w:fill="FFFFFF"/>
        <w:spacing w:after="60"/>
        <w:jc w:val="both"/>
        <w:rPr>
          <w:i/>
          <w:color w:val="000000" w:themeColor="text1"/>
          <w:szCs w:val="26"/>
          <w:lang w:val="vi-VN" w:eastAsia="vi-VN"/>
        </w:rPr>
      </w:pPr>
      <w:r w:rsidRPr="009600FB">
        <w:rPr>
          <w:i/>
          <w:color w:val="000000" w:themeColor="text1"/>
          <w:szCs w:val="26"/>
          <w:lang w:val="vi-VN" w:eastAsia="vi-VN"/>
        </w:rPr>
        <w:t xml:space="preserve">        “2. Tiếp nhận bản án, quyết định thi hành án, các tài liệu có liên quan, lập hồ sơ thi hành án để chuyển giao cho Ủy ban nhân dân cấp xã thi hành án phạt cải tạo không giam giữ, cấm cư trú, cấm đảm nhiệm chức vụ, cấm hành nghề hoặc làm công việc nhất định, tước một số quyền công dân, quản chế và án treo theo quy định của Luật này.”</w:t>
      </w:r>
    </w:p>
    <w:p w:rsidR="0006672E" w:rsidRPr="009600FB" w:rsidRDefault="000812DE" w:rsidP="009600FB">
      <w:pPr>
        <w:shd w:val="clear" w:color="auto" w:fill="FFFFFF"/>
        <w:spacing w:after="60"/>
        <w:jc w:val="both"/>
        <w:rPr>
          <w:color w:val="000000" w:themeColor="text1"/>
          <w:szCs w:val="26"/>
          <w:lang w:eastAsia="vi-VN"/>
        </w:rPr>
      </w:pPr>
      <w:r w:rsidRPr="009600FB">
        <w:rPr>
          <w:color w:val="000000" w:themeColor="text1"/>
          <w:szCs w:val="26"/>
          <w:lang w:val="vi-VN" w:eastAsia="vi-VN"/>
        </w:rPr>
        <w:t>Do đó,</w:t>
      </w:r>
      <w:r w:rsidR="0006672E" w:rsidRPr="009600FB">
        <w:rPr>
          <w:color w:val="000000" w:themeColor="text1"/>
          <w:szCs w:val="26"/>
          <w:lang w:val="vi-VN" w:eastAsia="vi-VN"/>
        </w:rPr>
        <w:t xml:space="preserve"> khi nhận </w:t>
      </w:r>
      <w:r w:rsidRPr="009600FB">
        <w:rPr>
          <w:color w:val="000000" w:themeColor="text1"/>
          <w:szCs w:val="26"/>
          <w:lang w:val="vi-VN" w:eastAsia="vi-VN"/>
        </w:rPr>
        <w:t>được quyết định tạm đình chỉ thi hành bản án, quyết định bị kháng nghị giám đốc thẩm CQTHAHS phải gửi cho UBND cấp xã nơi giám sát, giáo dục người được hưởng án treo.</w:t>
      </w:r>
      <w:r w:rsidR="00FB413A" w:rsidRPr="009600FB">
        <w:rPr>
          <w:color w:val="000000" w:themeColor="text1"/>
          <w:szCs w:val="26"/>
          <w:lang w:eastAsia="vi-VN"/>
        </w:rPr>
        <w:t>/.</w:t>
      </w:r>
    </w:p>
    <w:p w:rsidR="0006672E" w:rsidRPr="009600FB" w:rsidRDefault="0006672E" w:rsidP="009600FB">
      <w:pPr>
        <w:shd w:val="clear" w:color="auto" w:fill="FFFFFF"/>
        <w:spacing w:after="60"/>
        <w:ind w:firstLine="567"/>
        <w:jc w:val="both"/>
        <w:rPr>
          <w:color w:val="000000" w:themeColor="text1"/>
          <w:szCs w:val="26"/>
          <w:lang w:val="vi-VN" w:eastAsia="vi-VN"/>
        </w:rPr>
      </w:pPr>
    </w:p>
    <w:p w:rsidR="00577AB5" w:rsidRPr="009600FB" w:rsidRDefault="00577AB5" w:rsidP="009600FB">
      <w:pPr>
        <w:shd w:val="clear" w:color="auto" w:fill="FFFFFF"/>
        <w:spacing w:after="60"/>
        <w:ind w:firstLine="567"/>
        <w:rPr>
          <w:color w:val="000000" w:themeColor="text1"/>
          <w:szCs w:val="26"/>
          <w:lang w:val="vi-VN" w:eastAsia="vi-VN"/>
        </w:rPr>
      </w:pPr>
    </w:p>
    <w:p w:rsidR="00E57E1D" w:rsidRPr="009600FB" w:rsidRDefault="00E57E1D" w:rsidP="009600FB">
      <w:pPr>
        <w:pStyle w:val="n-chuong1"/>
        <w:spacing w:before="0" w:after="60"/>
        <w:ind w:firstLine="709"/>
        <w:jc w:val="both"/>
        <w:rPr>
          <w:rFonts w:ascii="Times New Roman" w:hAnsi="Times New Roman"/>
          <w:b w:val="0"/>
          <w:i w:val="0"/>
          <w:color w:val="000000" w:themeColor="text1"/>
          <w:sz w:val="26"/>
          <w:szCs w:val="26"/>
          <w:lang w:val="vi-VN"/>
        </w:rPr>
      </w:pPr>
    </w:p>
    <w:p w:rsidR="00A74158" w:rsidRPr="009600FB" w:rsidRDefault="00A74158" w:rsidP="009600FB">
      <w:pPr>
        <w:pStyle w:val="NormalWeb"/>
        <w:shd w:val="clear" w:color="auto" w:fill="FFFFFF"/>
        <w:spacing w:before="0" w:after="60"/>
        <w:ind w:firstLine="720"/>
        <w:rPr>
          <w:b/>
          <w:color w:val="000000" w:themeColor="text1"/>
          <w:sz w:val="26"/>
          <w:szCs w:val="26"/>
          <w:lang w:val="vi-VN"/>
        </w:rPr>
      </w:pPr>
    </w:p>
    <w:p w:rsidR="008064FB" w:rsidRPr="009600FB" w:rsidRDefault="008064FB" w:rsidP="009600FB">
      <w:pPr>
        <w:pStyle w:val="NormalWeb"/>
        <w:shd w:val="clear" w:color="auto" w:fill="FFFFFF"/>
        <w:spacing w:before="0" w:after="60"/>
        <w:ind w:firstLine="720"/>
        <w:rPr>
          <w:b/>
          <w:color w:val="000000" w:themeColor="text1"/>
          <w:sz w:val="26"/>
          <w:szCs w:val="26"/>
          <w:lang w:val="vi-VN"/>
        </w:rPr>
      </w:pPr>
    </w:p>
    <w:p w:rsidR="00577AB5" w:rsidRPr="009600FB" w:rsidRDefault="00577AB5" w:rsidP="009600FB">
      <w:pPr>
        <w:pStyle w:val="NormalWeb"/>
        <w:shd w:val="clear" w:color="auto" w:fill="FFFFFF"/>
        <w:spacing w:before="0" w:after="60"/>
        <w:ind w:firstLine="720"/>
        <w:rPr>
          <w:b/>
          <w:color w:val="000000" w:themeColor="text1"/>
          <w:sz w:val="26"/>
          <w:szCs w:val="26"/>
          <w:lang w:val="vi-VN"/>
        </w:rPr>
      </w:pPr>
    </w:p>
    <w:p w:rsidR="00577AB5" w:rsidRPr="009600FB" w:rsidRDefault="00577AB5" w:rsidP="009600FB">
      <w:pPr>
        <w:pStyle w:val="NormalWeb"/>
        <w:shd w:val="clear" w:color="auto" w:fill="FFFFFF"/>
        <w:spacing w:before="0" w:after="60"/>
        <w:ind w:firstLine="720"/>
        <w:rPr>
          <w:b/>
          <w:color w:val="000000" w:themeColor="text1"/>
          <w:sz w:val="26"/>
          <w:szCs w:val="26"/>
          <w:lang w:val="vi-VN"/>
        </w:rPr>
      </w:pPr>
    </w:p>
    <w:p w:rsidR="00577AB5" w:rsidRPr="009600FB" w:rsidRDefault="00577AB5" w:rsidP="009600FB">
      <w:pPr>
        <w:pStyle w:val="NormalWeb"/>
        <w:shd w:val="clear" w:color="auto" w:fill="FFFFFF"/>
        <w:spacing w:before="0" w:after="60"/>
        <w:ind w:firstLine="720"/>
        <w:rPr>
          <w:b/>
          <w:color w:val="000000" w:themeColor="text1"/>
          <w:sz w:val="26"/>
          <w:szCs w:val="26"/>
          <w:lang w:val="vi-VN"/>
        </w:rPr>
      </w:pPr>
    </w:p>
    <w:p w:rsidR="00577AB5" w:rsidRPr="009600FB" w:rsidRDefault="00577AB5" w:rsidP="009600FB">
      <w:pPr>
        <w:pStyle w:val="NormalWeb"/>
        <w:shd w:val="clear" w:color="auto" w:fill="FFFFFF"/>
        <w:spacing w:before="0" w:after="60"/>
        <w:ind w:firstLine="720"/>
        <w:rPr>
          <w:b/>
          <w:color w:val="000000" w:themeColor="text1"/>
          <w:sz w:val="26"/>
          <w:szCs w:val="26"/>
          <w:lang w:val="vi-VN"/>
        </w:rPr>
      </w:pPr>
    </w:p>
    <w:p w:rsidR="00577AB5" w:rsidRPr="009600FB" w:rsidRDefault="00577AB5" w:rsidP="009600FB">
      <w:pPr>
        <w:pStyle w:val="NormalWeb"/>
        <w:shd w:val="clear" w:color="auto" w:fill="FFFFFF"/>
        <w:spacing w:before="0" w:after="60"/>
        <w:ind w:firstLine="720"/>
        <w:rPr>
          <w:b/>
          <w:color w:val="000000" w:themeColor="text1"/>
          <w:sz w:val="26"/>
          <w:szCs w:val="26"/>
          <w:lang w:val="vi-VN"/>
        </w:rPr>
      </w:pPr>
    </w:p>
    <w:p w:rsidR="00767EEF" w:rsidRPr="009600FB" w:rsidRDefault="00767EEF" w:rsidP="009600FB">
      <w:pPr>
        <w:pStyle w:val="NormalWeb"/>
        <w:shd w:val="clear" w:color="auto" w:fill="FFFFFF"/>
        <w:spacing w:before="0" w:after="60"/>
        <w:ind w:firstLine="720"/>
        <w:rPr>
          <w:b/>
          <w:color w:val="000000" w:themeColor="text1"/>
          <w:sz w:val="26"/>
          <w:szCs w:val="26"/>
          <w:lang w:val="vi-VN"/>
        </w:rPr>
      </w:pPr>
    </w:p>
    <w:p w:rsidR="00767EEF" w:rsidRPr="009600FB" w:rsidRDefault="00767EEF" w:rsidP="009600FB">
      <w:pPr>
        <w:pStyle w:val="NormalWeb"/>
        <w:shd w:val="clear" w:color="auto" w:fill="FFFFFF"/>
        <w:spacing w:before="0" w:after="60"/>
        <w:ind w:firstLine="720"/>
        <w:rPr>
          <w:b/>
          <w:color w:val="000000" w:themeColor="text1"/>
          <w:sz w:val="26"/>
          <w:szCs w:val="26"/>
          <w:lang w:val="vi-VN"/>
        </w:rPr>
      </w:pPr>
    </w:p>
    <w:p w:rsidR="009600FB" w:rsidRPr="009600FB" w:rsidRDefault="009600FB">
      <w:pPr>
        <w:pStyle w:val="NormalWeb"/>
        <w:shd w:val="clear" w:color="auto" w:fill="FFFFFF"/>
        <w:spacing w:before="0" w:after="60"/>
        <w:ind w:firstLine="720"/>
        <w:rPr>
          <w:b/>
          <w:color w:val="000000" w:themeColor="text1"/>
          <w:sz w:val="26"/>
          <w:szCs w:val="26"/>
          <w:lang w:val="vi-VN"/>
        </w:rPr>
      </w:pPr>
    </w:p>
    <w:sectPr w:rsidR="009600FB" w:rsidRPr="009600FB" w:rsidSect="00564F35">
      <w:footerReference w:type="default" r:id="rId10"/>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691" w:rsidRDefault="00AC0691" w:rsidP="00750B8D">
      <w:r>
        <w:separator/>
      </w:r>
    </w:p>
  </w:endnote>
  <w:endnote w:type="continuationSeparator" w:id="1">
    <w:p w:rsidR="00AC0691" w:rsidRDefault="00AC0691" w:rsidP="00750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108102"/>
      <w:docPartObj>
        <w:docPartGallery w:val="Page Numbers (Bottom of Page)"/>
        <w:docPartUnique/>
      </w:docPartObj>
    </w:sdtPr>
    <w:sdtEndPr>
      <w:rPr>
        <w:noProof/>
      </w:rPr>
    </w:sdtEndPr>
    <w:sdtContent>
      <w:p w:rsidR="000876A5" w:rsidRDefault="00DA0A0D">
        <w:pPr>
          <w:pStyle w:val="Footer"/>
          <w:jc w:val="center"/>
        </w:pPr>
        <w:r>
          <w:fldChar w:fldCharType="begin"/>
        </w:r>
        <w:r w:rsidR="000876A5">
          <w:instrText xml:space="preserve"> PAGE   \* MERGEFORMAT </w:instrText>
        </w:r>
        <w:r>
          <w:fldChar w:fldCharType="separate"/>
        </w:r>
        <w:r w:rsidR="00564F35">
          <w:rPr>
            <w:noProof/>
          </w:rPr>
          <w:t>2</w:t>
        </w:r>
        <w:r>
          <w:rPr>
            <w:noProof/>
          </w:rPr>
          <w:fldChar w:fldCharType="end"/>
        </w:r>
      </w:p>
    </w:sdtContent>
  </w:sdt>
  <w:p w:rsidR="00750B8D" w:rsidRPr="001B5D59" w:rsidRDefault="00750B8D">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691" w:rsidRDefault="00AC0691" w:rsidP="00750B8D">
      <w:r>
        <w:separator/>
      </w:r>
    </w:p>
  </w:footnote>
  <w:footnote w:type="continuationSeparator" w:id="1">
    <w:p w:rsidR="00AC0691" w:rsidRDefault="00AC0691" w:rsidP="00750B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86072"/>
    <w:multiLevelType w:val="hybridMultilevel"/>
    <w:tmpl w:val="820A40C8"/>
    <w:lvl w:ilvl="0" w:tplc="1E9481A2">
      <w:start w:val="1"/>
      <w:numFmt w:val="decimal"/>
      <w:lvlText w:val="%1."/>
      <w:lvlJc w:val="left"/>
      <w:pPr>
        <w:ind w:left="1429" w:hanging="360"/>
      </w:pPr>
      <w:rPr>
        <w:rFonts w:eastAsia="Aria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27687BC6"/>
    <w:multiLevelType w:val="hybridMultilevel"/>
    <w:tmpl w:val="4FE44FCC"/>
    <w:lvl w:ilvl="0" w:tplc="3124AA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CC7CDC"/>
    <w:multiLevelType w:val="hybridMultilevel"/>
    <w:tmpl w:val="ADDAF772"/>
    <w:lvl w:ilvl="0" w:tplc="3A0664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A022A18"/>
    <w:multiLevelType w:val="hybridMultilevel"/>
    <w:tmpl w:val="A2BA4FC0"/>
    <w:lvl w:ilvl="0" w:tplc="45040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1355A9"/>
    <w:multiLevelType w:val="hybridMultilevel"/>
    <w:tmpl w:val="F880D12E"/>
    <w:lvl w:ilvl="0" w:tplc="A300D87E">
      <w:start w:val="4"/>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8E65C68"/>
    <w:multiLevelType w:val="hybridMultilevel"/>
    <w:tmpl w:val="A6B88B60"/>
    <w:lvl w:ilvl="0" w:tplc="F2123B42">
      <w:start w:val="1"/>
      <w:numFmt w:val="upperRoman"/>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FA6AAB"/>
    <w:multiLevelType w:val="hybridMultilevel"/>
    <w:tmpl w:val="68FAD5C8"/>
    <w:lvl w:ilvl="0" w:tplc="35A69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8B3CCD"/>
    <w:rsid w:val="0000228F"/>
    <w:rsid w:val="000114BB"/>
    <w:rsid w:val="000169A9"/>
    <w:rsid w:val="00017D55"/>
    <w:rsid w:val="00024CE0"/>
    <w:rsid w:val="00041323"/>
    <w:rsid w:val="0004641F"/>
    <w:rsid w:val="0006672E"/>
    <w:rsid w:val="000812DE"/>
    <w:rsid w:val="000876A5"/>
    <w:rsid w:val="0008797D"/>
    <w:rsid w:val="0009411B"/>
    <w:rsid w:val="00094EF8"/>
    <w:rsid w:val="000A4B5E"/>
    <w:rsid w:val="000A72B4"/>
    <w:rsid w:val="000B0EDA"/>
    <w:rsid w:val="000B58DD"/>
    <w:rsid w:val="000D3545"/>
    <w:rsid w:val="000D69E8"/>
    <w:rsid w:val="000D7578"/>
    <w:rsid w:val="000E3F79"/>
    <w:rsid w:val="000E6A1B"/>
    <w:rsid w:val="000F446C"/>
    <w:rsid w:val="00102F8F"/>
    <w:rsid w:val="00116B9B"/>
    <w:rsid w:val="0012387A"/>
    <w:rsid w:val="00132220"/>
    <w:rsid w:val="00142A5C"/>
    <w:rsid w:val="0017454A"/>
    <w:rsid w:val="00177C55"/>
    <w:rsid w:val="00191A05"/>
    <w:rsid w:val="001B1C1D"/>
    <w:rsid w:val="001B5D59"/>
    <w:rsid w:val="001C44A5"/>
    <w:rsid w:val="001C5002"/>
    <w:rsid w:val="001C511F"/>
    <w:rsid w:val="001C77C0"/>
    <w:rsid w:val="001D29F4"/>
    <w:rsid w:val="001D3F65"/>
    <w:rsid w:val="001D4626"/>
    <w:rsid w:val="001D7176"/>
    <w:rsid w:val="001D7FF5"/>
    <w:rsid w:val="001E513B"/>
    <w:rsid w:val="001F7F9E"/>
    <w:rsid w:val="002056A0"/>
    <w:rsid w:val="002101C4"/>
    <w:rsid w:val="00212BE4"/>
    <w:rsid w:val="002303A2"/>
    <w:rsid w:val="00231472"/>
    <w:rsid w:val="0023349E"/>
    <w:rsid w:val="00264EB1"/>
    <w:rsid w:val="00271378"/>
    <w:rsid w:val="002729ED"/>
    <w:rsid w:val="0027374D"/>
    <w:rsid w:val="0028509B"/>
    <w:rsid w:val="0029683F"/>
    <w:rsid w:val="002A52F3"/>
    <w:rsid w:val="002A6DB6"/>
    <w:rsid w:val="002B342D"/>
    <w:rsid w:val="002B42A7"/>
    <w:rsid w:val="002C153D"/>
    <w:rsid w:val="002C64FE"/>
    <w:rsid w:val="002E2CB8"/>
    <w:rsid w:val="002E6E93"/>
    <w:rsid w:val="002F3C32"/>
    <w:rsid w:val="002F4EDF"/>
    <w:rsid w:val="00304EE1"/>
    <w:rsid w:val="003126ED"/>
    <w:rsid w:val="00326DF4"/>
    <w:rsid w:val="00330E36"/>
    <w:rsid w:val="00335BF9"/>
    <w:rsid w:val="00343592"/>
    <w:rsid w:val="003469FF"/>
    <w:rsid w:val="00353EA4"/>
    <w:rsid w:val="00367F95"/>
    <w:rsid w:val="00374FC8"/>
    <w:rsid w:val="00396441"/>
    <w:rsid w:val="003A0812"/>
    <w:rsid w:val="003A356F"/>
    <w:rsid w:val="003B63F3"/>
    <w:rsid w:val="003C3282"/>
    <w:rsid w:val="003C41D6"/>
    <w:rsid w:val="003D34BD"/>
    <w:rsid w:val="003F1E4B"/>
    <w:rsid w:val="00407A89"/>
    <w:rsid w:val="004104CE"/>
    <w:rsid w:val="00416636"/>
    <w:rsid w:val="0044295C"/>
    <w:rsid w:val="00457E6A"/>
    <w:rsid w:val="004608E4"/>
    <w:rsid w:val="004753B6"/>
    <w:rsid w:val="004766DC"/>
    <w:rsid w:val="004779BB"/>
    <w:rsid w:val="0048166A"/>
    <w:rsid w:val="00484691"/>
    <w:rsid w:val="00484844"/>
    <w:rsid w:val="00491688"/>
    <w:rsid w:val="00491DB0"/>
    <w:rsid w:val="004A0309"/>
    <w:rsid w:val="004A1A62"/>
    <w:rsid w:val="004B7BD1"/>
    <w:rsid w:val="004C0FB7"/>
    <w:rsid w:val="004C3EAA"/>
    <w:rsid w:val="004C67D3"/>
    <w:rsid w:val="004D1CC6"/>
    <w:rsid w:val="004D217E"/>
    <w:rsid w:val="004D5ABD"/>
    <w:rsid w:val="004E774F"/>
    <w:rsid w:val="004F3B75"/>
    <w:rsid w:val="005012F2"/>
    <w:rsid w:val="0050433A"/>
    <w:rsid w:val="005149BD"/>
    <w:rsid w:val="00515ED1"/>
    <w:rsid w:val="00517581"/>
    <w:rsid w:val="00523BCA"/>
    <w:rsid w:val="00537329"/>
    <w:rsid w:val="00541975"/>
    <w:rsid w:val="00545FB8"/>
    <w:rsid w:val="00553217"/>
    <w:rsid w:val="00564069"/>
    <w:rsid w:val="00564F35"/>
    <w:rsid w:val="0057267F"/>
    <w:rsid w:val="00572CBC"/>
    <w:rsid w:val="00577AB5"/>
    <w:rsid w:val="00582237"/>
    <w:rsid w:val="00585CA0"/>
    <w:rsid w:val="00590BCD"/>
    <w:rsid w:val="0059589E"/>
    <w:rsid w:val="005A2BFE"/>
    <w:rsid w:val="005A3A31"/>
    <w:rsid w:val="005C7DCB"/>
    <w:rsid w:val="005D5370"/>
    <w:rsid w:val="005E6746"/>
    <w:rsid w:val="005F2BBF"/>
    <w:rsid w:val="006270A0"/>
    <w:rsid w:val="00630460"/>
    <w:rsid w:val="0064750E"/>
    <w:rsid w:val="00657206"/>
    <w:rsid w:val="00676794"/>
    <w:rsid w:val="00686FCA"/>
    <w:rsid w:val="00691948"/>
    <w:rsid w:val="006C30A8"/>
    <w:rsid w:val="006C3ED5"/>
    <w:rsid w:val="006C637D"/>
    <w:rsid w:val="006D73C8"/>
    <w:rsid w:val="006E0354"/>
    <w:rsid w:val="006F148C"/>
    <w:rsid w:val="006F18DD"/>
    <w:rsid w:val="006F2EC2"/>
    <w:rsid w:val="006F3030"/>
    <w:rsid w:val="00713D3F"/>
    <w:rsid w:val="00715BE6"/>
    <w:rsid w:val="00720668"/>
    <w:rsid w:val="007207FC"/>
    <w:rsid w:val="00722AA7"/>
    <w:rsid w:val="007340B7"/>
    <w:rsid w:val="00735457"/>
    <w:rsid w:val="00741756"/>
    <w:rsid w:val="00750B8D"/>
    <w:rsid w:val="00751218"/>
    <w:rsid w:val="0076144F"/>
    <w:rsid w:val="00767EEF"/>
    <w:rsid w:val="00773FC9"/>
    <w:rsid w:val="00775615"/>
    <w:rsid w:val="007826F2"/>
    <w:rsid w:val="00795ED5"/>
    <w:rsid w:val="007A39A2"/>
    <w:rsid w:val="007A40B7"/>
    <w:rsid w:val="007B14C2"/>
    <w:rsid w:val="007C7745"/>
    <w:rsid w:val="007D233F"/>
    <w:rsid w:val="007E4F92"/>
    <w:rsid w:val="007F6A8B"/>
    <w:rsid w:val="008064FB"/>
    <w:rsid w:val="00814D3A"/>
    <w:rsid w:val="00822079"/>
    <w:rsid w:val="00836364"/>
    <w:rsid w:val="00840D39"/>
    <w:rsid w:val="00845DDB"/>
    <w:rsid w:val="008561F5"/>
    <w:rsid w:val="0086286E"/>
    <w:rsid w:val="0087679D"/>
    <w:rsid w:val="008B2730"/>
    <w:rsid w:val="008B3CCD"/>
    <w:rsid w:val="008C146B"/>
    <w:rsid w:val="008C4496"/>
    <w:rsid w:val="008D2774"/>
    <w:rsid w:val="008E31FD"/>
    <w:rsid w:val="008E3489"/>
    <w:rsid w:val="008E6D0F"/>
    <w:rsid w:val="008F1021"/>
    <w:rsid w:val="008F50E9"/>
    <w:rsid w:val="008F7080"/>
    <w:rsid w:val="00906980"/>
    <w:rsid w:val="009075E8"/>
    <w:rsid w:val="009262FB"/>
    <w:rsid w:val="00934019"/>
    <w:rsid w:val="00937141"/>
    <w:rsid w:val="00937B17"/>
    <w:rsid w:val="00941E75"/>
    <w:rsid w:val="00944F46"/>
    <w:rsid w:val="009505FC"/>
    <w:rsid w:val="00953786"/>
    <w:rsid w:val="00953971"/>
    <w:rsid w:val="009600FB"/>
    <w:rsid w:val="009739E6"/>
    <w:rsid w:val="009836DD"/>
    <w:rsid w:val="009913AD"/>
    <w:rsid w:val="00996FEA"/>
    <w:rsid w:val="009A1AC1"/>
    <w:rsid w:val="009A7A23"/>
    <w:rsid w:val="009B72BC"/>
    <w:rsid w:val="009C4CE3"/>
    <w:rsid w:val="009C6748"/>
    <w:rsid w:val="009D1615"/>
    <w:rsid w:val="009E005A"/>
    <w:rsid w:val="009E5321"/>
    <w:rsid w:val="009F78E5"/>
    <w:rsid w:val="00A02938"/>
    <w:rsid w:val="00A16B4D"/>
    <w:rsid w:val="00A3702A"/>
    <w:rsid w:val="00A64B47"/>
    <w:rsid w:val="00A65F75"/>
    <w:rsid w:val="00A74158"/>
    <w:rsid w:val="00A8560F"/>
    <w:rsid w:val="00A92F69"/>
    <w:rsid w:val="00A96860"/>
    <w:rsid w:val="00AB4D2B"/>
    <w:rsid w:val="00AC0691"/>
    <w:rsid w:val="00AD557F"/>
    <w:rsid w:val="00AF04BB"/>
    <w:rsid w:val="00AF2BF2"/>
    <w:rsid w:val="00AF6E11"/>
    <w:rsid w:val="00B05657"/>
    <w:rsid w:val="00B26836"/>
    <w:rsid w:val="00B27413"/>
    <w:rsid w:val="00B3655A"/>
    <w:rsid w:val="00B36CFF"/>
    <w:rsid w:val="00B45B2D"/>
    <w:rsid w:val="00B466AE"/>
    <w:rsid w:val="00B61635"/>
    <w:rsid w:val="00B61950"/>
    <w:rsid w:val="00B6525D"/>
    <w:rsid w:val="00BA2C6F"/>
    <w:rsid w:val="00BA7C0A"/>
    <w:rsid w:val="00BB63FD"/>
    <w:rsid w:val="00BB74BD"/>
    <w:rsid w:val="00BD0189"/>
    <w:rsid w:val="00BF0F6F"/>
    <w:rsid w:val="00C24744"/>
    <w:rsid w:val="00C253F7"/>
    <w:rsid w:val="00C3503A"/>
    <w:rsid w:val="00C5248A"/>
    <w:rsid w:val="00C54D23"/>
    <w:rsid w:val="00C64426"/>
    <w:rsid w:val="00C70855"/>
    <w:rsid w:val="00C7359C"/>
    <w:rsid w:val="00C80D1C"/>
    <w:rsid w:val="00C84FF9"/>
    <w:rsid w:val="00C9061C"/>
    <w:rsid w:val="00C91089"/>
    <w:rsid w:val="00C93452"/>
    <w:rsid w:val="00C9637D"/>
    <w:rsid w:val="00CC308C"/>
    <w:rsid w:val="00CE0C41"/>
    <w:rsid w:val="00CE1103"/>
    <w:rsid w:val="00CE28BC"/>
    <w:rsid w:val="00CE760D"/>
    <w:rsid w:val="00CF2563"/>
    <w:rsid w:val="00CF2AB6"/>
    <w:rsid w:val="00CF2DC0"/>
    <w:rsid w:val="00CF4896"/>
    <w:rsid w:val="00CF7F19"/>
    <w:rsid w:val="00D02FAB"/>
    <w:rsid w:val="00D05AC7"/>
    <w:rsid w:val="00D13EBA"/>
    <w:rsid w:val="00D22C69"/>
    <w:rsid w:val="00D33E05"/>
    <w:rsid w:val="00D3762C"/>
    <w:rsid w:val="00D422DE"/>
    <w:rsid w:val="00D45E96"/>
    <w:rsid w:val="00D551F2"/>
    <w:rsid w:val="00D623FA"/>
    <w:rsid w:val="00D65736"/>
    <w:rsid w:val="00D707CB"/>
    <w:rsid w:val="00D77329"/>
    <w:rsid w:val="00D801E8"/>
    <w:rsid w:val="00D87700"/>
    <w:rsid w:val="00D96AD6"/>
    <w:rsid w:val="00DA0A0D"/>
    <w:rsid w:val="00DB13E0"/>
    <w:rsid w:val="00DB2AD1"/>
    <w:rsid w:val="00DC7E20"/>
    <w:rsid w:val="00DD6029"/>
    <w:rsid w:val="00DE4597"/>
    <w:rsid w:val="00DE72D5"/>
    <w:rsid w:val="00E11259"/>
    <w:rsid w:val="00E13562"/>
    <w:rsid w:val="00E31019"/>
    <w:rsid w:val="00E33710"/>
    <w:rsid w:val="00E40272"/>
    <w:rsid w:val="00E50EF9"/>
    <w:rsid w:val="00E56C55"/>
    <w:rsid w:val="00E57E1D"/>
    <w:rsid w:val="00EA2276"/>
    <w:rsid w:val="00EB5A58"/>
    <w:rsid w:val="00EC1E69"/>
    <w:rsid w:val="00EE513A"/>
    <w:rsid w:val="00EF17D7"/>
    <w:rsid w:val="00EF41AC"/>
    <w:rsid w:val="00EF566E"/>
    <w:rsid w:val="00EF6754"/>
    <w:rsid w:val="00EF7F71"/>
    <w:rsid w:val="00F06CA7"/>
    <w:rsid w:val="00F4251C"/>
    <w:rsid w:val="00F43A44"/>
    <w:rsid w:val="00F508B1"/>
    <w:rsid w:val="00F5727E"/>
    <w:rsid w:val="00F7447C"/>
    <w:rsid w:val="00F81A14"/>
    <w:rsid w:val="00F9202C"/>
    <w:rsid w:val="00FA57A1"/>
    <w:rsid w:val="00FA651D"/>
    <w:rsid w:val="00FB413A"/>
    <w:rsid w:val="00FB506D"/>
    <w:rsid w:val="00FC6290"/>
    <w:rsid w:val="00FD6139"/>
    <w:rsid w:val="00FF1149"/>
    <w:rsid w:val="00FF60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CCD"/>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B3CCD"/>
    <w:rPr>
      <w:rFonts w:ascii="Times New Roman" w:hAnsi="Times New Roman" w:cs="Times New Roman" w:hint="default"/>
      <w:strike w:val="0"/>
      <w:dstrike w:val="0"/>
      <w:color w:val="000080"/>
      <w:u w:val="none"/>
      <w:effect w:val="none"/>
    </w:rPr>
  </w:style>
  <w:style w:type="paragraph" w:styleId="NormalWeb">
    <w:name w:val="Normal (Web)"/>
    <w:basedOn w:val="Normal"/>
    <w:link w:val="NormalWebChar"/>
    <w:uiPriority w:val="99"/>
    <w:rsid w:val="008B3CCD"/>
    <w:pPr>
      <w:spacing w:before="120" w:after="120"/>
      <w:ind w:firstLine="360"/>
      <w:jc w:val="both"/>
    </w:pPr>
    <w:rPr>
      <w:color w:val="000080"/>
      <w:sz w:val="28"/>
      <w:szCs w:val="28"/>
    </w:rPr>
  </w:style>
  <w:style w:type="character" w:customStyle="1" w:styleId="NormalWebChar">
    <w:name w:val="Normal (Web) Char"/>
    <w:link w:val="NormalWeb"/>
    <w:uiPriority w:val="99"/>
    <w:rsid w:val="008B3CCD"/>
    <w:rPr>
      <w:rFonts w:eastAsia="Times New Roman" w:cs="Times New Roman"/>
      <w:color w:val="000080"/>
      <w:sz w:val="28"/>
      <w:szCs w:val="28"/>
    </w:rPr>
  </w:style>
  <w:style w:type="paragraph" w:styleId="BodyText3">
    <w:name w:val="Body Text 3"/>
    <w:basedOn w:val="Normal"/>
    <w:link w:val="BodyText3Char"/>
    <w:rsid w:val="008B3CCD"/>
    <w:pPr>
      <w:jc w:val="both"/>
    </w:pPr>
    <w:rPr>
      <w:rFonts w:ascii="VNI-Times" w:hAnsi="VNI-Times"/>
      <w:color w:val="0000FF"/>
      <w:szCs w:val="20"/>
    </w:rPr>
  </w:style>
  <w:style w:type="character" w:customStyle="1" w:styleId="BodyText3Char">
    <w:name w:val="Body Text 3 Char"/>
    <w:basedOn w:val="DefaultParagraphFont"/>
    <w:link w:val="BodyText3"/>
    <w:rsid w:val="008B3CCD"/>
    <w:rPr>
      <w:rFonts w:ascii="VNI-Times" w:eastAsia="Times New Roman" w:hAnsi="VNI-Times" w:cs="Times New Roman"/>
      <w:color w:val="0000FF"/>
      <w:sz w:val="26"/>
      <w:szCs w:val="20"/>
    </w:rPr>
  </w:style>
  <w:style w:type="paragraph" w:styleId="Header">
    <w:name w:val="header"/>
    <w:basedOn w:val="Normal"/>
    <w:link w:val="HeaderChar"/>
    <w:rsid w:val="008B3CCD"/>
    <w:pPr>
      <w:tabs>
        <w:tab w:val="center" w:pos="4320"/>
        <w:tab w:val="right" w:pos="8640"/>
      </w:tabs>
    </w:pPr>
    <w:rPr>
      <w:sz w:val="24"/>
    </w:rPr>
  </w:style>
  <w:style w:type="character" w:customStyle="1" w:styleId="HeaderChar">
    <w:name w:val="Header Char"/>
    <w:basedOn w:val="DefaultParagraphFont"/>
    <w:link w:val="Header"/>
    <w:rsid w:val="008B3CCD"/>
    <w:rPr>
      <w:rFonts w:eastAsia="Times New Roman" w:cs="Times New Roman"/>
      <w:szCs w:val="24"/>
    </w:rPr>
  </w:style>
  <w:style w:type="character" w:styleId="Emphasis">
    <w:name w:val="Emphasis"/>
    <w:basedOn w:val="DefaultParagraphFont"/>
    <w:qFormat/>
    <w:rsid w:val="00CF7F19"/>
    <w:rPr>
      <w:i/>
      <w:iCs/>
    </w:rPr>
  </w:style>
  <w:style w:type="character" w:customStyle="1" w:styleId="apple-converted-space">
    <w:name w:val="apple-converted-space"/>
    <w:basedOn w:val="DefaultParagraphFont"/>
    <w:rsid w:val="00D87700"/>
  </w:style>
  <w:style w:type="paragraph" w:customStyle="1" w:styleId="n-chuong1">
    <w:name w:val="n-chuong1"/>
    <w:basedOn w:val="Normal"/>
    <w:rsid w:val="009B72BC"/>
    <w:pPr>
      <w:spacing w:before="300" w:after="80"/>
      <w:jc w:val="center"/>
    </w:pPr>
    <w:rPr>
      <w:rFonts w:ascii=".VnTime" w:hAnsi=".VnTime"/>
      <w:b/>
      <w:i/>
      <w:sz w:val="28"/>
      <w:szCs w:val="20"/>
    </w:rPr>
  </w:style>
  <w:style w:type="paragraph" w:styleId="ListParagraph">
    <w:name w:val="List Paragraph"/>
    <w:basedOn w:val="Normal"/>
    <w:uiPriority w:val="34"/>
    <w:qFormat/>
    <w:rsid w:val="00FB506D"/>
    <w:pPr>
      <w:spacing w:after="160" w:line="259" w:lineRule="auto"/>
      <w:ind w:left="720"/>
      <w:contextualSpacing/>
    </w:pPr>
    <w:rPr>
      <w:rFonts w:eastAsiaTheme="minorHAnsi" w:cstheme="minorBidi"/>
      <w:sz w:val="28"/>
      <w:szCs w:val="22"/>
    </w:rPr>
  </w:style>
  <w:style w:type="paragraph" w:customStyle="1" w:styleId="body-text">
    <w:name w:val="body-text"/>
    <w:basedOn w:val="Normal"/>
    <w:rsid w:val="003F1E4B"/>
    <w:pPr>
      <w:spacing w:before="100" w:beforeAutospacing="1" w:after="100" w:afterAutospacing="1"/>
    </w:pPr>
    <w:rPr>
      <w:sz w:val="24"/>
    </w:rPr>
  </w:style>
  <w:style w:type="character" w:styleId="Strong">
    <w:name w:val="Strong"/>
    <w:basedOn w:val="DefaultParagraphFont"/>
    <w:uiPriority w:val="22"/>
    <w:qFormat/>
    <w:rsid w:val="003F1E4B"/>
    <w:rPr>
      <w:b/>
      <w:bCs/>
    </w:rPr>
  </w:style>
  <w:style w:type="paragraph" w:styleId="Footer">
    <w:name w:val="footer"/>
    <w:basedOn w:val="Normal"/>
    <w:link w:val="FooterChar"/>
    <w:uiPriority w:val="99"/>
    <w:unhideWhenUsed/>
    <w:rsid w:val="00750B8D"/>
    <w:pPr>
      <w:tabs>
        <w:tab w:val="center" w:pos="4680"/>
        <w:tab w:val="right" w:pos="9360"/>
      </w:tabs>
    </w:pPr>
  </w:style>
  <w:style w:type="character" w:customStyle="1" w:styleId="FooterChar">
    <w:name w:val="Footer Char"/>
    <w:basedOn w:val="DefaultParagraphFont"/>
    <w:link w:val="Footer"/>
    <w:uiPriority w:val="99"/>
    <w:rsid w:val="00750B8D"/>
    <w:rPr>
      <w:rFonts w:eastAsia="Times New Roman" w:cs="Times New Roman"/>
      <w:sz w:val="26"/>
      <w:szCs w:val="24"/>
    </w:rPr>
  </w:style>
  <w:style w:type="character" w:customStyle="1" w:styleId="vn2">
    <w:name w:val="vn_2"/>
    <w:basedOn w:val="DefaultParagraphFont"/>
    <w:rsid w:val="0006672E"/>
  </w:style>
  <w:style w:type="character" w:customStyle="1" w:styleId="vn5">
    <w:name w:val="vn_5"/>
    <w:basedOn w:val="DefaultParagraphFont"/>
    <w:rsid w:val="0006672E"/>
  </w:style>
  <w:style w:type="paragraph" w:styleId="BalloonText">
    <w:name w:val="Balloon Text"/>
    <w:basedOn w:val="Normal"/>
    <w:link w:val="BalloonTextChar"/>
    <w:uiPriority w:val="99"/>
    <w:semiHidden/>
    <w:unhideWhenUsed/>
    <w:rsid w:val="00AB4D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D2B"/>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418361">
      <w:bodyDiv w:val="1"/>
      <w:marLeft w:val="0"/>
      <w:marRight w:val="0"/>
      <w:marTop w:val="0"/>
      <w:marBottom w:val="0"/>
      <w:divBdr>
        <w:top w:val="none" w:sz="0" w:space="0" w:color="auto"/>
        <w:left w:val="none" w:sz="0" w:space="0" w:color="auto"/>
        <w:bottom w:val="none" w:sz="0" w:space="0" w:color="auto"/>
        <w:right w:val="none" w:sz="0" w:space="0" w:color="auto"/>
      </w:divBdr>
    </w:div>
    <w:div w:id="271674758">
      <w:bodyDiv w:val="1"/>
      <w:marLeft w:val="0"/>
      <w:marRight w:val="0"/>
      <w:marTop w:val="0"/>
      <w:marBottom w:val="0"/>
      <w:divBdr>
        <w:top w:val="none" w:sz="0" w:space="0" w:color="auto"/>
        <w:left w:val="none" w:sz="0" w:space="0" w:color="auto"/>
        <w:bottom w:val="none" w:sz="0" w:space="0" w:color="auto"/>
        <w:right w:val="none" w:sz="0" w:space="0" w:color="auto"/>
      </w:divBdr>
    </w:div>
    <w:div w:id="386688048">
      <w:bodyDiv w:val="1"/>
      <w:marLeft w:val="0"/>
      <w:marRight w:val="0"/>
      <w:marTop w:val="0"/>
      <w:marBottom w:val="0"/>
      <w:divBdr>
        <w:top w:val="none" w:sz="0" w:space="0" w:color="auto"/>
        <w:left w:val="none" w:sz="0" w:space="0" w:color="auto"/>
        <w:bottom w:val="none" w:sz="0" w:space="0" w:color="auto"/>
        <w:right w:val="none" w:sz="0" w:space="0" w:color="auto"/>
      </w:divBdr>
    </w:div>
    <w:div w:id="438067655">
      <w:bodyDiv w:val="1"/>
      <w:marLeft w:val="0"/>
      <w:marRight w:val="0"/>
      <w:marTop w:val="0"/>
      <w:marBottom w:val="0"/>
      <w:divBdr>
        <w:top w:val="none" w:sz="0" w:space="0" w:color="auto"/>
        <w:left w:val="none" w:sz="0" w:space="0" w:color="auto"/>
        <w:bottom w:val="none" w:sz="0" w:space="0" w:color="auto"/>
        <w:right w:val="none" w:sz="0" w:space="0" w:color="auto"/>
      </w:divBdr>
    </w:div>
    <w:div w:id="616835523">
      <w:bodyDiv w:val="1"/>
      <w:marLeft w:val="0"/>
      <w:marRight w:val="0"/>
      <w:marTop w:val="0"/>
      <w:marBottom w:val="0"/>
      <w:divBdr>
        <w:top w:val="none" w:sz="0" w:space="0" w:color="auto"/>
        <w:left w:val="none" w:sz="0" w:space="0" w:color="auto"/>
        <w:bottom w:val="none" w:sz="0" w:space="0" w:color="auto"/>
        <w:right w:val="none" w:sz="0" w:space="0" w:color="auto"/>
      </w:divBdr>
    </w:div>
    <w:div w:id="896744308">
      <w:bodyDiv w:val="1"/>
      <w:marLeft w:val="0"/>
      <w:marRight w:val="0"/>
      <w:marTop w:val="0"/>
      <w:marBottom w:val="0"/>
      <w:divBdr>
        <w:top w:val="none" w:sz="0" w:space="0" w:color="auto"/>
        <w:left w:val="none" w:sz="0" w:space="0" w:color="auto"/>
        <w:bottom w:val="none" w:sz="0" w:space="0" w:color="auto"/>
        <w:right w:val="none" w:sz="0" w:space="0" w:color="auto"/>
      </w:divBdr>
    </w:div>
    <w:div w:id="1400522025">
      <w:bodyDiv w:val="1"/>
      <w:marLeft w:val="0"/>
      <w:marRight w:val="0"/>
      <w:marTop w:val="0"/>
      <w:marBottom w:val="0"/>
      <w:divBdr>
        <w:top w:val="none" w:sz="0" w:space="0" w:color="auto"/>
        <w:left w:val="none" w:sz="0" w:space="0" w:color="auto"/>
        <w:bottom w:val="none" w:sz="0" w:space="0" w:color="auto"/>
        <w:right w:val="none" w:sz="0" w:space="0" w:color="auto"/>
      </w:divBdr>
    </w:div>
    <w:div w:id="1491678818">
      <w:bodyDiv w:val="1"/>
      <w:marLeft w:val="0"/>
      <w:marRight w:val="0"/>
      <w:marTop w:val="0"/>
      <w:marBottom w:val="0"/>
      <w:divBdr>
        <w:top w:val="none" w:sz="0" w:space="0" w:color="auto"/>
        <w:left w:val="none" w:sz="0" w:space="0" w:color="auto"/>
        <w:bottom w:val="none" w:sz="0" w:space="0" w:color="auto"/>
        <w:right w:val="none" w:sz="0" w:space="0" w:color="auto"/>
      </w:divBdr>
      <w:divsChild>
        <w:div w:id="2133207052">
          <w:marLeft w:val="0"/>
          <w:marRight w:val="0"/>
          <w:marTop w:val="0"/>
          <w:marBottom w:val="0"/>
          <w:divBdr>
            <w:top w:val="none" w:sz="0" w:space="0" w:color="auto"/>
            <w:left w:val="none" w:sz="0" w:space="0" w:color="auto"/>
            <w:bottom w:val="none" w:sz="0" w:space="0" w:color="auto"/>
            <w:right w:val="none" w:sz="0" w:space="0" w:color="auto"/>
          </w:divBdr>
        </w:div>
      </w:divsChild>
    </w:div>
    <w:div w:id="1548495358">
      <w:bodyDiv w:val="1"/>
      <w:marLeft w:val="0"/>
      <w:marRight w:val="0"/>
      <w:marTop w:val="0"/>
      <w:marBottom w:val="0"/>
      <w:divBdr>
        <w:top w:val="none" w:sz="0" w:space="0" w:color="auto"/>
        <w:left w:val="none" w:sz="0" w:space="0" w:color="auto"/>
        <w:bottom w:val="none" w:sz="0" w:space="0" w:color="auto"/>
        <w:right w:val="none" w:sz="0" w:space="0" w:color="auto"/>
      </w:divBdr>
    </w:div>
    <w:div w:id="1554345308">
      <w:bodyDiv w:val="1"/>
      <w:marLeft w:val="0"/>
      <w:marRight w:val="0"/>
      <w:marTop w:val="0"/>
      <w:marBottom w:val="0"/>
      <w:divBdr>
        <w:top w:val="none" w:sz="0" w:space="0" w:color="auto"/>
        <w:left w:val="none" w:sz="0" w:space="0" w:color="auto"/>
        <w:bottom w:val="none" w:sz="0" w:space="0" w:color="auto"/>
        <w:right w:val="none" w:sz="0" w:space="0" w:color="auto"/>
      </w:divBdr>
    </w:div>
    <w:div w:id="1662267974">
      <w:bodyDiv w:val="1"/>
      <w:marLeft w:val="0"/>
      <w:marRight w:val="0"/>
      <w:marTop w:val="0"/>
      <w:marBottom w:val="0"/>
      <w:divBdr>
        <w:top w:val="none" w:sz="0" w:space="0" w:color="auto"/>
        <w:left w:val="none" w:sz="0" w:space="0" w:color="auto"/>
        <w:bottom w:val="none" w:sz="0" w:space="0" w:color="auto"/>
        <w:right w:val="none" w:sz="0" w:space="0" w:color="auto"/>
      </w:divBdr>
    </w:div>
    <w:div w:id="1752004317">
      <w:bodyDiv w:val="1"/>
      <w:marLeft w:val="0"/>
      <w:marRight w:val="0"/>
      <w:marTop w:val="0"/>
      <w:marBottom w:val="0"/>
      <w:divBdr>
        <w:top w:val="none" w:sz="0" w:space="0" w:color="auto"/>
        <w:left w:val="none" w:sz="0" w:space="0" w:color="auto"/>
        <w:bottom w:val="none" w:sz="0" w:space="0" w:color="auto"/>
        <w:right w:val="none" w:sz="0" w:space="0" w:color="auto"/>
      </w:divBdr>
    </w:div>
    <w:div w:id="20206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Users\TK\Desktop\Van%20ban%20GG%20+%20THAHS.chm::/HD08-2016BC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k:@MSITStore:C:\Users\TK\Desktop\Van%20ban%20GG%20+%20THAHS.chm::/HD08-2016BC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A94EC-A7C4-4F3C-9453-5719B40D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2078</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andongnhi</cp:lastModifiedBy>
  <cp:revision>20</cp:revision>
  <cp:lastPrinted>2019-06-14T10:48:00Z</cp:lastPrinted>
  <dcterms:created xsi:type="dcterms:W3CDTF">2019-06-14T23:23:00Z</dcterms:created>
  <dcterms:modified xsi:type="dcterms:W3CDTF">2019-09-19T08:56:00Z</dcterms:modified>
</cp:coreProperties>
</file>